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63C095" w14:textId="7F003E3E" w:rsidR="00372CE3" w:rsidRPr="00372CE3" w:rsidRDefault="00E75FB7" w:rsidP="00372CE3">
      <w:pPr>
        <w:jc w:val="center"/>
        <w:rPr>
          <w:rFonts w:ascii="Times New Roman" w:eastAsia="Times New Roman" w:hAnsi="Times New Roman" w:cs="Times New Roman"/>
          <w:b/>
          <w:caps/>
          <w:kern w:val="2"/>
          <w:lang w:val="uk-UA" w:eastAsia="ru-RU"/>
        </w:rPr>
      </w:pPr>
      <w:r>
        <w:rPr>
          <w:rFonts w:ascii="Times New Roman" w:eastAsia="Times New Roman" w:hAnsi="Times New Roman" w:cs="Times New Roman"/>
          <w:b/>
          <w:caps/>
          <w:kern w:val="2"/>
          <w:lang w:val="uk-UA" w:eastAsia="ru-RU"/>
        </w:rPr>
        <w:t>ДОГОВІР №</w:t>
      </w:r>
    </w:p>
    <w:p w14:paraId="17DFC25D" w14:textId="77777777" w:rsidR="00372CE3" w:rsidRPr="00372CE3" w:rsidRDefault="00372CE3" w:rsidP="00372CE3">
      <w:pPr>
        <w:spacing w:after="0" w:line="240" w:lineRule="auto"/>
        <w:rPr>
          <w:rFonts w:ascii="Times New Roman" w:eastAsia="Times New Roman" w:hAnsi="Times New Roman" w:cs="Times New Roman"/>
          <w:b/>
          <w:i/>
          <w:kern w:val="2"/>
          <w:lang w:val="uk-UA" w:eastAsia="ru-RU"/>
        </w:rPr>
      </w:pPr>
    </w:p>
    <w:p w14:paraId="7E302008" w14:textId="56902C0F" w:rsidR="00372CE3" w:rsidRPr="00372CE3" w:rsidRDefault="00372CE3" w:rsidP="00372CE3">
      <w:pPr>
        <w:spacing w:after="0" w:line="240" w:lineRule="auto"/>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м. Запор</w:t>
      </w:r>
      <w:r w:rsidR="00E75FB7">
        <w:rPr>
          <w:rFonts w:ascii="Times New Roman" w:eastAsia="Times New Roman" w:hAnsi="Times New Roman" w:cs="Times New Roman"/>
          <w:lang w:val="uk-UA" w:eastAsia="ru-RU"/>
        </w:rPr>
        <w:t>іжжя</w:t>
      </w:r>
      <w:r w:rsidR="00E75FB7">
        <w:rPr>
          <w:rFonts w:ascii="Times New Roman" w:eastAsia="Times New Roman" w:hAnsi="Times New Roman" w:cs="Times New Roman"/>
          <w:lang w:val="uk-UA" w:eastAsia="ru-RU"/>
        </w:rPr>
        <w:tab/>
      </w:r>
      <w:r w:rsidR="00E75FB7">
        <w:rPr>
          <w:rFonts w:ascii="Times New Roman" w:eastAsia="Times New Roman" w:hAnsi="Times New Roman" w:cs="Times New Roman"/>
          <w:lang w:val="uk-UA" w:eastAsia="ru-RU"/>
        </w:rPr>
        <w:tab/>
      </w:r>
      <w:r w:rsidR="00E75FB7">
        <w:rPr>
          <w:rFonts w:ascii="Times New Roman" w:eastAsia="Times New Roman" w:hAnsi="Times New Roman" w:cs="Times New Roman"/>
          <w:lang w:val="uk-UA" w:eastAsia="ru-RU"/>
        </w:rPr>
        <w:tab/>
      </w:r>
      <w:r w:rsidR="00E75FB7">
        <w:rPr>
          <w:rFonts w:ascii="Times New Roman" w:eastAsia="Times New Roman" w:hAnsi="Times New Roman" w:cs="Times New Roman"/>
          <w:lang w:val="uk-UA" w:eastAsia="ru-RU"/>
        </w:rPr>
        <w:tab/>
      </w:r>
      <w:r w:rsidR="00E75FB7">
        <w:rPr>
          <w:rFonts w:ascii="Times New Roman" w:eastAsia="Times New Roman" w:hAnsi="Times New Roman" w:cs="Times New Roman"/>
          <w:lang w:val="uk-UA" w:eastAsia="ru-RU"/>
        </w:rPr>
        <w:tab/>
      </w:r>
      <w:r w:rsidR="00E75FB7">
        <w:rPr>
          <w:rFonts w:ascii="Times New Roman" w:eastAsia="Times New Roman" w:hAnsi="Times New Roman" w:cs="Times New Roman"/>
          <w:lang w:val="uk-UA" w:eastAsia="ru-RU"/>
        </w:rPr>
        <w:tab/>
      </w:r>
      <w:r w:rsidR="00E75FB7">
        <w:rPr>
          <w:rFonts w:ascii="Times New Roman" w:eastAsia="Times New Roman" w:hAnsi="Times New Roman" w:cs="Times New Roman"/>
          <w:lang w:val="uk-UA" w:eastAsia="ru-RU"/>
        </w:rPr>
        <w:tab/>
        <w:t xml:space="preserve">              </w:t>
      </w:r>
      <w:r w:rsidR="00E75FB7">
        <w:rPr>
          <w:rFonts w:ascii="Times New Roman" w:eastAsia="Times New Roman" w:hAnsi="Times New Roman" w:cs="Times New Roman"/>
          <w:lang w:val="uk-UA" w:eastAsia="ru-RU"/>
        </w:rPr>
        <w:tab/>
        <w:t xml:space="preserve">   «  </w:t>
      </w:r>
      <w:r w:rsidRPr="00372CE3">
        <w:rPr>
          <w:rFonts w:ascii="Times New Roman" w:eastAsia="Times New Roman" w:hAnsi="Times New Roman" w:cs="Times New Roman"/>
          <w:lang w:val="uk-UA" w:eastAsia="ru-RU"/>
        </w:rPr>
        <w:t xml:space="preserve">» </w:t>
      </w:r>
      <w:r w:rsidR="00E75FB7">
        <w:rPr>
          <w:rFonts w:ascii="Times New Roman" w:eastAsia="Times New Roman" w:hAnsi="Times New Roman" w:cs="Times New Roman"/>
          <w:lang w:val="uk-UA" w:eastAsia="ru-RU"/>
        </w:rPr>
        <w:t xml:space="preserve">             </w:t>
      </w:r>
      <w:r w:rsidRPr="00372CE3">
        <w:rPr>
          <w:rFonts w:ascii="Times New Roman" w:eastAsia="Times New Roman" w:hAnsi="Times New Roman" w:cs="Times New Roman"/>
          <w:lang w:val="uk-UA" w:eastAsia="ru-RU"/>
        </w:rPr>
        <w:t xml:space="preserve"> 2022 року</w:t>
      </w:r>
    </w:p>
    <w:p w14:paraId="1749C03B" w14:textId="6DBB18BC" w:rsidR="00372CE3" w:rsidRPr="00372CE3" w:rsidRDefault="00372CE3" w:rsidP="00372CE3">
      <w:pPr>
        <w:spacing w:after="0" w:line="240" w:lineRule="auto"/>
        <w:ind w:firstLine="720"/>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Публічне акціонерне товариство Запорізький металургійний комбінат «Запоріжсталь», що іменується надалі «Покупець», в особі директора із закупівель Авджи Є.О., який діє на підставі довірености №20-73 від 01.12.2021р., з одного боку, і</w:t>
      </w:r>
      <w:r w:rsidR="006B1CA5">
        <w:rPr>
          <w:rFonts w:ascii="Times New Roman" w:eastAsia="Times New Roman" w:hAnsi="Times New Roman" w:cs="Times New Roman"/>
          <w:lang w:val="uk-UA" w:eastAsia="ru-RU"/>
        </w:rPr>
        <w:t>______</w:t>
      </w:r>
      <w:r w:rsidRPr="00372CE3">
        <w:rPr>
          <w:rFonts w:ascii="Times New Roman" w:eastAsia="Times New Roman" w:hAnsi="Times New Roman" w:cs="Times New Roman"/>
          <w:lang w:val="uk-UA" w:eastAsia="ru-RU"/>
        </w:rPr>
        <w:t xml:space="preserve">, </w:t>
      </w:r>
      <w:r w:rsidRPr="00372CE3">
        <w:rPr>
          <w:rFonts w:ascii="Times New Roman" w:eastAsia="Times New Roman" w:hAnsi="Times New Roman" w:cs="Times New Roman"/>
          <w:bCs/>
          <w:color w:val="000000"/>
          <w:lang w:val="uk-UA" w:eastAsia="ru-RU"/>
        </w:rPr>
        <w:t xml:space="preserve">що іменується надалі </w:t>
      </w:r>
      <w:r w:rsidRPr="00372CE3">
        <w:rPr>
          <w:rFonts w:ascii="Times New Roman" w:eastAsia="Times New Roman" w:hAnsi="Times New Roman" w:cs="Times New Roman"/>
          <w:lang w:val="uk-UA" w:eastAsia="ru-RU"/>
        </w:rPr>
        <w:t xml:space="preserve">«Постачальник», в особі </w:t>
      </w:r>
      <w:r w:rsidR="006B1CA5">
        <w:rPr>
          <w:rFonts w:ascii="Times New Roman" w:eastAsia="Times New Roman" w:hAnsi="Times New Roman" w:cs="Times New Roman"/>
          <w:lang w:val="uk-UA" w:eastAsia="ru-RU"/>
        </w:rPr>
        <w:t>______</w:t>
      </w:r>
      <w:bookmarkStart w:id="0" w:name="_GoBack"/>
      <w:bookmarkEnd w:id="0"/>
      <w:r w:rsidRPr="00372CE3">
        <w:rPr>
          <w:rFonts w:ascii="Times New Roman" w:eastAsia="Times New Roman" w:hAnsi="Times New Roman" w:cs="Times New Roman"/>
          <w:lang w:val="uk-UA" w:eastAsia="ru-RU"/>
        </w:rPr>
        <w:t>, який діє на підставі Статуту, з іншої сторони, уклали цей Договір про наступне:</w:t>
      </w:r>
    </w:p>
    <w:p w14:paraId="03604B83" w14:textId="77777777" w:rsidR="00372CE3" w:rsidRPr="00372CE3" w:rsidRDefault="00372CE3" w:rsidP="00372CE3">
      <w:pPr>
        <w:numPr>
          <w:ilvl w:val="0"/>
          <w:numId w:val="6"/>
        </w:numPr>
        <w:spacing w:after="0" w:line="240" w:lineRule="auto"/>
        <w:ind w:left="357" w:hanging="357"/>
        <w:jc w:val="center"/>
        <w:rPr>
          <w:rFonts w:ascii="Times New Roman" w:eastAsia="Times New Roman" w:hAnsi="Times New Roman" w:cs="Times New Roman"/>
          <w:b/>
          <w:lang w:val="uk-UA" w:eastAsia="ru-RU"/>
        </w:rPr>
      </w:pPr>
      <w:r w:rsidRPr="00372CE3">
        <w:rPr>
          <w:rFonts w:ascii="Times New Roman" w:eastAsia="Times New Roman" w:hAnsi="Times New Roman" w:cs="Times New Roman"/>
          <w:b/>
          <w:lang w:val="uk-UA" w:eastAsia="ru-RU"/>
        </w:rPr>
        <w:t>Предмет Договору</w:t>
      </w:r>
    </w:p>
    <w:p w14:paraId="203D9D49" w14:textId="77777777" w:rsidR="00372CE3" w:rsidRPr="00372CE3" w:rsidRDefault="00372CE3" w:rsidP="00372CE3">
      <w:pPr>
        <w:numPr>
          <w:ilvl w:val="3"/>
          <w:numId w:val="6"/>
        </w:numPr>
        <w:tabs>
          <w:tab w:val="left" w:pos="851"/>
          <w:tab w:val="left" w:pos="900"/>
        </w:tabs>
        <w:spacing w:after="0" w:line="240" w:lineRule="auto"/>
        <w:ind w:left="0" w:firstLine="540"/>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 Постачальник зобов’язується передати, а Покупець – прийняти та оплатити матеріали (далі – «Ресурси») на умовах, передбачених цим Договором.</w:t>
      </w:r>
    </w:p>
    <w:p w14:paraId="76C7B1F0" w14:textId="77777777" w:rsidR="00372CE3" w:rsidRPr="00372CE3" w:rsidRDefault="00372CE3" w:rsidP="00372CE3">
      <w:pPr>
        <w:numPr>
          <w:ilvl w:val="0"/>
          <w:numId w:val="6"/>
        </w:numPr>
        <w:spacing w:after="0" w:line="240" w:lineRule="auto"/>
        <w:ind w:left="357" w:hanging="357"/>
        <w:jc w:val="center"/>
        <w:rPr>
          <w:rFonts w:ascii="Times New Roman" w:eastAsia="Times New Roman" w:hAnsi="Times New Roman" w:cs="Times New Roman"/>
          <w:b/>
          <w:lang w:val="uk-UA" w:eastAsia="ru-RU"/>
        </w:rPr>
      </w:pPr>
      <w:r w:rsidRPr="00372CE3">
        <w:rPr>
          <w:rFonts w:ascii="Times New Roman" w:eastAsia="Times New Roman" w:hAnsi="Times New Roman" w:cs="Times New Roman"/>
          <w:b/>
          <w:lang w:val="uk-UA" w:eastAsia="ru-RU"/>
        </w:rPr>
        <w:t>Кількість та якість</w:t>
      </w:r>
    </w:p>
    <w:p w14:paraId="66023BC5" w14:textId="77777777" w:rsidR="00372CE3" w:rsidRPr="00372CE3" w:rsidRDefault="00372CE3" w:rsidP="00372CE3">
      <w:pPr>
        <w:numPr>
          <w:ilvl w:val="3"/>
          <w:numId w:val="6"/>
        </w:numPr>
        <w:tabs>
          <w:tab w:val="left" w:pos="851"/>
          <w:tab w:val="left" w:pos="900"/>
        </w:tabs>
        <w:spacing w:after="0" w:line="240" w:lineRule="auto"/>
        <w:ind w:left="0" w:firstLine="540"/>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 Кількість, номенклатура Ресурсів зазначаються в специфікаціях до цього Договору, які є його невід`ємною частиною (далі – «Специфікації»).</w:t>
      </w:r>
    </w:p>
    <w:p w14:paraId="7EBBF0DE" w14:textId="77777777" w:rsidR="00372CE3" w:rsidRPr="00372CE3" w:rsidRDefault="00372CE3" w:rsidP="00372CE3">
      <w:pPr>
        <w:numPr>
          <w:ilvl w:val="3"/>
          <w:numId w:val="6"/>
        </w:numPr>
        <w:tabs>
          <w:tab w:val="left" w:pos="851"/>
          <w:tab w:val="left" w:pos="900"/>
        </w:tabs>
        <w:spacing w:after="0" w:line="240" w:lineRule="auto"/>
        <w:ind w:left="0" w:firstLine="540"/>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 Покупець має право в односторонньому порядку відмовитись від придбання всіх або частини Ресурсів шляхом направлення Постачальнику відповідного повідомлення з переліком Ресурсів, від поставки яких він відмовляється, не пізніше 20 календарних днів до дати поставки Ресурсів, зазначеної в повідомленні.</w:t>
      </w:r>
    </w:p>
    <w:p w14:paraId="0B1481F7" w14:textId="77777777" w:rsidR="00372CE3" w:rsidRPr="00372CE3" w:rsidRDefault="00372CE3" w:rsidP="00372CE3">
      <w:pPr>
        <w:tabs>
          <w:tab w:val="left" w:pos="406"/>
          <w:tab w:val="left" w:pos="900"/>
        </w:tabs>
        <w:spacing w:after="0" w:line="240" w:lineRule="auto"/>
        <w:ind w:firstLine="540"/>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З моменту відправлення Покупцем Постачальнику повідомлення про відмову від придбання всіх або частини Ресурсів, цей Договір втрачає силу в частині, яка стосується Ресурсів, зазначених в повідомленні, але зберігає силу в частині, яка стосується Ресурсів, не зазначених в повідомленні.</w:t>
      </w:r>
    </w:p>
    <w:p w14:paraId="2CCAAA63" w14:textId="77777777" w:rsidR="00372CE3" w:rsidRPr="00372CE3" w:rsidRDefault="00372CE3" w:rsidP="00372CE3">
      <w:pPr>
        <w:numPr>
          <w:ilvl w:val="3"/>
          <w:numId w:val="6"/>
        </w:numPr>
        <w:tabs>
          <w:tab w:val="left" w:pos="851"/>
          <w:tab w:val="left" w:pos="900"/>
        </w:tabs>
        <w:spacing w:after="0" w:line="240" w:lineRule="auto"/>
        <w:ind w:left="0" w:firstLine="540"/>
        <w:jc w:val="both"/>
        <w:rPr>
          <w:rFonts w:ascii="Times New Roman" w:eastAsia="Times New Roman" w:hAnsi="Times New Roman" w:cs="Times New Roman"/>
          <w:spacing w:val="-4"/>
          <w:lang w:val="uk-UA" w:eastAsia="ru-RU"/>
        </w:rPr>
      </w:pPr>
      <w:r w:rsidRPr="00372CE3">
        <w:rPr>
          <w:rFonts w:ascii="Times New Roman" w:eastAsia="Times New Roman" w:hAnsi="Times New Roman" w:cs="Times New Roman"/>
          <w:spacing w:val="-4"/>
          <w:lang w:val="uk-UA" w:eastAsia="ru-RU"/>
        </w:rPr>
        <w:t xml:space="preserve"> Якість, упаковка та маркування </w:t>
      </w:r>
      <w:r w:rsidRPr="00372CE3">
        <w:rPr>
          <w:rFonts w:ascii="Times New Roman" w:eastAsia="Times New Roman" w:hAnsi="Times New Roman" w:cs="Times New Roman"/>
          <w:lang w:val="uk-UA" w:eastAsia="ru-RU"/>
        </w:rPr>
        <w:t>Ресурсів</w:t>
      </w:r>
      <w:r w:rsidRPr="00372CE3">
        <w:rPr>
          <w:rFonts w:ascii="Times New Roman" w:eastAsia="Times New Roman" w:hAnsi="Times New Roman" w:cs="Times New Roman"/>
          <w:spacing w:val="-4"/>
          <w:lang w:val="uk-UA" w:eastAsia="ru-RU"/>
        </w:rPr>
        <w:t xml:space="preserve"> повинні відповідати нормам, визначеним сертифікатами виробника, чинними стандартами (ТУ, ДСТУ) для даного виду </w:t>
      </w:r>
      <w:r w:rsidRPr="00372CE3">
        <w:rPr>
          <w:rFonts w:ascii="Times New Roman" w:eastAsia="Times New Roman" w:hAnsi="Times New Roman" w:cs="Times New Roman"/>
          <w:lang w:val="uk-UA" w:eastAsia="ru-RU"/>
        </w:rPr>
        <w:t>Ресурсів</w:t>
      </w:r>
      <w:r w:rsidRPr="00372CE3">
        <w:rPr>
          <w:rFonts w:ascii="Times New Roman" w:eastAsia="Times New Roman" w:hAnsi="Times New Roman" w:cs="Times New Roman"/>
          <w:spacing w:val="-4"/>
          <w:lang w:val="uk-UA" w:eastAsia="ru-RU"/>
        </w:rPr>
        <w:t xml:space="preserve">, а також спеціальними технічними вимогами, якщо такі встановлені угодою Сторін, відображеною в Специфікаціях. </w:t>
      </w:r>
    </w:p>
    <w:p w14:paraId="75F760A4" w14:textId="77777777" w:rsidR="00372CE3" w:rsidRPr="00372CE3" w:rsidRDefault="00372CE3" w:rsidP="00372CE3">
      <w:pPr>
        <w:tabs>
          <w:tab w:val="left" w:pos="406"/>
          <w:tab w:val="left" w:pos="900"/>
        </w:tabs>
        <w:spacing w:after="0" w:line="240" w:lineRule="auto"/>
        <w:ind w:firstLine="540"/>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Допустимі відхилення показників якості Ресурсів від вищевказаних норм можуть бути встановлені за домовленістю Сторін, відображеною в Специфікаціях.</w:t>
      </w:r>
    </w:p>
    <w:p w14:paraId="2E437B20" w14:textId="77777777" w:rsidR="00372CE3" w:rsidRPr="00372CE3" w:rsidRDefault="00372CE3" w:rsidP="00372CE3">
      <w:pPr>
        <w:numPr>
          <w:ilvl w:val="3"/>
          <w:numId w:val="6"/>
        </w:numPr>
        <w:tabs>
          <w:tab w:val="left" w:pos="851"/>
          <w:tab w:val="left" w:pos="900"/>
        </w:tabs>
        <w:spacing w:after="0" w:line="240" w:lineRule="auto"/>
        <w:ind w:left="0" w:firstLine="540"/>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 Гарантія відповідності Ресурсів вимогам п. 2.3 підтверджується сертифікатом або паспортом якості Постачальника або виробника (у випадку, якщо Постачальник не є виробником), які направляються Покупцю при кожній поставці Ресурсів.</w:t>
      </w:r>
    </w:p>
    <w:p w14:paraId="6DD744BA" w14:textId="77777777" w:rsidR="00372CE3" w:rsidRPr="00372CE3" w:rsidRDefault="00372CE3" w:rsidP="00372CE3">
      <w:pPr>
        <w:numPr>
          <w:ilvl w:val="3"/>
          <w:numId w:val="6"/>
        </w:numPr>
        <w:tabs>
          <w:tab w:val="left" w:pos="851"/>
          <w:tab w:val="left" w:pos="900"/>
        </w:tabs>
        <w:spacing w:after="0" w:line="240" w:lineRule="auto"/>
        <w:ind w:left="0" w:firstLine="540"/>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 Під партією Ресурсів розуміються Ресурси, передані на умовах цього Договору за одним транспортним документом.</w:t>
      </w:r>
    </w:p>
    <w:p w14:paraId="7674860F" w14:textId="77777777" w:rsidR="00372CE3" w:rsidRPr="00372CE3" w:rsidRDefault="00372CE3" w:rsidP="00372CE3">
      <w:pPr>
        <w:numPr>
          <w:ilvl w:val="3"/>
          <w:numId w:val="6"/>
        </w:numPr>
        <w:tabs>
          <w:tab w:val="left" w:pos="851"/>
          <w:tab w:val="left" w:pos="900"/>
        </w:tabs>
        <w:spacing w:after="0" w:line="240" w:lineRule="auto"/>
        <w:ind w:left="0" w:firstLine="540"/>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 Ресурси, що поставляються на умовах цього Договору, включені до переліку пункту 1 Правил перевезення вантажів, які змерзаються, затверджених наказом Міністерства транспорту України від 21.11.2000 року № 644, повинні в процесі навантаження піддаватися додатковим заходам проти змерзання, зміст яких зазначається в Специфікаціях.</w:t>
      </w:r>
    </w:p>
    <w:p w14:paraId="6F47DC44" w14:textId="77777777" w:rsidR="00372CE3" w:rsidRPr="00372CE3" w:rsidRDefault="00372CE3" w:rsidP="00372CE3">
      <w:pPr>
        <w:numPr>
          <w:ilvl w:val="3"/>
          <w:numId w:val="6"/>
        </w:numPr>
        <w:tabs>
          <w:tab w:val="left" w:pos="851"/>
          <w:tab w:val="left" w:pos="900"/>
        </w:tabs>
        <w:spacing w:after="0" w:line="240" w:lineRule="auto"/>
        <w:ind w:left="0" w:firstLine="540"/>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 Постачальник гарантує придатність Ресурсів для промислової експлуатації у відповідності до технологічних умов виробництва Покупця.</w:t>
      </w:r>
    </w:p>
    <w:p w14:paraId="32DA0F6B" w14:textId="77777777" w:rsidR="00372CE3" w:rsidRPr="00372CE3" w:rsidRDefault="00372CE3" w:rsidP="00372CE3">
      <w:pPr>
        <w:numPr>
          <w:ilvl w:val="3"/>
          <w:numId w:val="6"/>
        </w:numPr>
        <w:tabs>
          <w:tab w:val="left" w:pos="851"/>
          <w:tab w:val="left" w:pos="900"/>
        </w:tabs>
        <w:spacing w:after="0" w:line="240" w:lineRule="auto"/>
        <w:ind w:left="0" w:firstLine="540"/>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 Постачальник гарантує відсутність будь-яких прав третіх осіб на Ресурси, пов`язаних з їхнім наймом, знаходженням у власності, заставі, користуванні, а також з інтелектуальною власністю і т.д.</w:t>
      </w:r>
    </w:p>
    <w:p w14:paraId="728E594E" w14:textId="77777777" w:rsidR="00372CE3" w:rsidRPr="00372CE3" w:rsidRDefault="00372CE3" w:rsidP="00372CE3">
      <w:pPr>
        <w:numPr>
          <w:ilvl w:val="0"/>
          <w:numId w:val="6"/>
        </w:numPr>
        <w:spacing w:after="0" w:line="240" w:lineRule="auto"/>
        <w:ind w:left="357" w:hanging="357"/>
        <w:jc w:val="center"/>
        <w:rPr>
          <w:rFonts w:ascii="Times New Roman" w:eastAsia="Times New Roman" w:hAnsi="Times New Roman" w:cs="Times New Roman"/>
          <w:b/>
          <w:lang w:val="uk-UA" w:eastAsia="ru-RU"/>
        </w:rPr>
      </w:pPr>
      <w:r w:rsidRPr="00372CE3">
        <w:rPr>
          <w:rFonts w:ascii="Times New Roman" w:eastAsia="Times New Roman" w:hAnsi="Times New Roman" w:cs="Times New Roman"/>
          <w:b/>
          <w:lang w:val="uk-UA" w:eastAsia="ru-RU"/>
        </w:rPr>
        <w:t>Умови та строки поставки</w:t>
      </w:r>
    </w:p>
    <w:p w14:paraId="5A04F295" w14:textId="77777777" w:rsidR="00372CE3" w:rsidRPr="00372CE3" w:rsidRDefault="00372CE3" w:rsidP="00372CE3">
      <w:pPr>
        <w:numPr>
          <w:ilvl w:val="3"/>
          <w:numId w:val="6"/>
        </w:numPr>
        <w:tabs>
          <w:tab w:val="num" w:pos="709"/>
          <w:tab w:val="left" w:pos="851"/>
          <w:tab w:val="left" w:pos="900"/>
        </w:tabs>
        <w:spacing w:after="0" w:line="240" w:lineRule="auto"/>
        <w:ind w:left="0" w:firstLine="540"/>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 Поставка Ресурсів здійснюється видами транспорту, вказаними в Специфікаціях.</w:t>
      </w:r>
    </w:p>
    <w:p w14:paraId="0ADB11AD" w14:textId="77777777" w:rsidR="00372CE3" w:rsidRPr="00372CE3" w:rsidRDefault="00372CE3" w:rsidP="00372CE3">
      <w:pPr>
        <w:tabs>
          <w:tab w:val="left" w:pos="900"/>
        </w:tabs>
        <w:spacing w:after="0" w:line="240" w:lineRule="auto"/>
        <w:ind w:firstLine="540"/>
        <w:jc w:val="both"/>
        <w:rPr>
          <w:rFonts w:ascii="Times New Roman" w:eastAsia="Times New Roman" w:hAnsi="Times New Roman" w:cs="Times New Roman"/>
          <w:lang w:val="uk-UA" w:eastAsia="ru-RU"/>
        </w:rPr>
      </w:pPr>
      <w:r w:rsidRPr="00372CE3">
        <w:rPr>
          <w:rFonts w:ascii="Times New Roman" w:eastAsia="Times New Roman" w:hAnsi="Times New Roman" w:cs="Times New Roman"/>
          <w:spacing w:val="-4"/>
          <w:lang w:val="uk-UA" w:eastAsia="ru-RU"/>
        </w:rPr>
        <w:t xml:space="preserve">Постачальник зобов’язується поставити </w:t>
      </w:r>
      <w:r w:rsidRPr="00372CE3">
        <w:rPr>
          <w:rFonts w:ascii="Times New Roman" w:eastAsia="Times New Roman" w:hAnsi="Times New Roman" w:cs="Times New Roman"/>
          <w:lang w:val="uk-UA" w:eastAsia="ru-RU"/>
        </w:rPr>
        <w:t>Ресурси</w:t>
      </w:r>
      <w:r w:rsidRPr="00372CE3">
        <w:rPr>
          <w:rFonts w:ascii="Times New Roman" w:eastAsia="Times New Roman" w:hAnsi="Times New Roman" w:cs="Times New Roman"/>
          <w:spacing w:val="-4"/>
          <w:lang w:val="uk-UA" w:eastAsia="ru-RU"/>
        </w:rPr>
        <w:t xml:space="preserve"> на умовах поставки, вказаних в Специфікаціях, у відповідності з Міжнародними правилами інтерпретації комерційних термінів «Інкотермс» в редакції 2010 року.</w:t>
      </w:r>
      <w:r w:rsidRPr="00372CE3" w:rsidDel="007B6A1B">
        <w:rPr>
          <w:rFonts w:ascii="Times New Roman" w:eastAsia="Times New Roman" w:hAnsi="Times New Roman" w:cs="Times New Roman"/>
          <w:spacing w:val="-4"/>
          <w:lang w:val="uk-UA" w:eastAsia="ru-RU"/>
        </w:rPr>
        <w:t xml:space="preserve"> </w:t>
      </w:r>
    </w:p>
    <w:p w14:paraId="1141E1A2" w14:textId="77777777" w:rsidR="00372CE3" w:rsidRPr="00372CE3" w:rsidRDefault="00372CE3" w:rsidP="00372CE3">
      <w:pPr>
        <w:numPr>
          <w:ilvl w:val="3"/>
          <w:numId w:val="6"/>
        </w:numPr>
        <w:tabs>
          <w:tab w:val="num" w:pos="709"/>
          <w:tab w:val="left" w:pos="851"/>
          <w:tab w:val="left" w:pos="900"/>
        </w:tabs>
        <w:spacing w:after="0" w:line="240" w:lineRule="auto"/>
        <w:ind w:left="0" w:firstLine="540"/>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 Строки поставки Ресурсів вказуються в Специфікаціях. </w:t>
      </w:r>
      <w:r w:rsidRPr="00372CE3">
        <w:rPr>
          <w:rFonts w:ascii="Times New Roman" w:eastAsia="Times New Roman" w:hAnsi="Times New Roman" w:cs="Times New Roman"/>
          <w:spacing w:val="-2"/>
          <w:lang w:val="uk-UA" w:eastAsia="ru-RU"/>
        </w:rPr>
        <w:t>У разі поставки Ресурсів відповідно до графіку ‒ графік оформлюється як додаток до цього Договору, що є його невід’ємною частиною.</w:t>
      </w:r>
    </w:p>
    <w:p w14:paraId="2779B7C7" w14:textId="77777777" w:rsidR="00372CE3" w:rsidRPr="00372CE3" w:rsidRDefault="00372CE3" w:rsidP="00372CE3">
      <w:pPr>
        <w:numPr>
          <w:ilvl w:val="3"/>
          <w:numId w:val="6"/>
        </w:numPr>
        <w:tabs>
          <w:tab w:val="num" w:pos="709"/>
          <w:tab w:val="left" w:pos="851"/>
          <w:tab w:val="left" w:pos="900"/>
        </w:tabs>
        <w:spacing w:after="0" w:line="240" w:lineRule="auto"/>
        <w:ind w:left="0" w:firstLine="540"/>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 Постачальник має право здійснити поставку Ресурсів в інші строки виключно на підставі попередньої згоди Покупця в письмовій формі. </w:t>
      </w:r>
    </w:p>
    <w:p w14:paraId="038C226A" w14:textId="77777777" w:rsidR="00372CE3" w:rsidRPr="00372CE3" w:rsidRDefault="00372CE3" w:rsidP="00372CE3">
      <w:pPr>
        <w:numPr>
          <w:ilvl w:val="3"/>
          <w:numId w:val="6"/>
        </w:numPr>
        <w:tabs>
          <w:tab w:val="num" w:pos="709"/>
          <w:tab w:val="left" w:pos="851"/>
          <w:tab w:val="left" w:pos="900"/>
        </w:tabs>
        <w:spacing w:after="0" w:line="240" w:lineRule="auto"/>
        <w:ind w:left="0" w:firstLine="540"/>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 </w:t>
      </w:r>
      <w:r w:rsidRPr="00372CE3">
        <w:rPr>
          <w:rFonts w:ascii="Times New Roman" w:eastAsia="Times New Roman" w:hAnsi="Times New Roman" w:cs="Times New Roman"/>
          <w:spacing w:val="-2"/>
          <w:lang w:val="uk-UA" w:eastAsia="ru-RU"/>
        </w:rPr>
        <w:t xml:space="preserve">Право власності на </w:t>
      </w:r>
      <w:r w:rsidRPr="00372CE3">
        <w:rPr>
          <w:rFonts w:ascii="Times New Roman" w:eastAsia="Times New Roman" w:hAnsi="Times New Roman" w:cs="Times New Roman"/>
          <w:lang w:val="uk-UA" w:eastAsia="ru-RU"/>
        </w:rPr>
        <w:t>Ресурси</w:t>
      </w:r>
      <w:r w:rsidRPr="00372CE3">
        <w:rPr>
          <w:rFonts w:ascii="Times New Roman" w:eastAsia="Times New Roman" w:hAnsi="Times New Roman" w:cs="Times New Roman"/>
          <w:spacing w:val="-2"/>
          <w:lang w:val="uk-UA" w:eastAsia="ru-RU"/>
        </w:rPr>
        <w:t xml:space="preserve"> та ризик випадкового знищення або пошкодження </w:t>
      </w:r>
      <w:r w:rsidRPr="00372CE3">
        <w:rPr>
          <w:rFonts w:ascii="Times New Roman" w:eastAsia="Times New Roman" w:hAnsi="Times New Roman" w:cs="Times New Roman"/>
          <w:lang w:val="uk-UA" w:eastAsia="ru-RU"/>
        </w:rPr>
        <w:t>Ресурсів</w:t>
      </w:r>
      <w:r w:rsidRPr="00372CE3">
        <w:rPr>
          <w:rFonts w:ascii="Times New Roman" w:eastAsia="Times New Roman" w:hAnsi="Times New Roman" w:cs="Times New Roman"/>
          <w:spacing w:val="-2"/>
          <w:lang w:val="uk-UA" w:eastAsia="ru-RU"/>
        </w:rPr>
        <w:t xml:space="preserve"> переходить від Постачальника до Покупця з дати поставки </w:t>
      </w:r>
      <w:r w:rsidRPr="00372CE3">
        <w:rPr>
          <w:rFonts w:ascii="Times New Roman" w:eastAsia="Times New Roman" w:hAnsi="Times New Roman" w:cs="Times New Roman"/>
          <w:lang w:val="uk-UA" w:eastAsia="ru-RU"/>
        </w:rPr>
        <w:t>Ресурсів</w:t>
      </w:r>
      <w:r w:rsidRPr="00372CE3">
        <w:rPr>
          <w:rFonts w:ascii="Times New Roman" w:eastAsia="Times New Roman" w:hAnsi="Times New Roman" w:cs="Times New Roman"/>
          <w:spacing w:val="-2"/>
          <w:lang w:val="uk-UA" w:eastAsia="ru-RU"/>
        </w:rPr>
        <w:t>.</w:t>
      </w:r>
    </w:p>
    <w:p w14:paraId="3210FD2C" w14:textId="77777777" w:rsidR="00372CE3" w:rsidRPr="00372CE3" w:rsidRDefault="00372CE3" w:rsidP="00372CE3">
      <w:pPr>
        <w:numPr>
          <w:ilvl w:val="0"/>
          <w:numId w:val="6"/>
        </w:numPr>
        <w:spacing w:after="0" w:line="240" w:lineRule="auto"/>
        <w:ind w:left="357" w:hanging="357"/>
        <w:jc w:val="center"/>
        <w:rPr>
          <w:rFonts w:ascii="Times New Roman" w:eastAsia="Times New Roman" w:hAnsi="Times New Roman" w:cs="Times New Roman"/>
          <w:b/>
          <w:lang w:val="uk-UA" w:eastAsia="ru-RU"/>
        </w:rPr>
      </w:pPr>
      <w:r w:rsidRPr="00372CE3">
        <w:rPr>
          <w:rFonts w:ascii="Times New Roman" w:eastAsia="Times New Roman" w:hAnsi="Times New Roman" w:cs="Times New Roman"/>
          <w:b/>
          <w:lang w:val="uk-UA" w:eastAsia="ru-RU"/>
        </w:rPr>
        <w:t>Ціна та загальна сума Договору</w:t>
      </w:r>
    </w:p>
    <w:p w14:paraId="50CD5175" w14:textId="77777777" w:rsidR="00372CE3" w:rsidRPr="00372CE3" w:rsidRDefault="00372CE3" w:rsidP="00372CE3">
      <w:pPr>
        <w:numPr>
          <w:ilvl w:val="1"/>
          <w:numId w:val="4"/>
        </w:numPr>
        <w:tabs>
          <w:tab w:val="left" w:pos="900"/>
        </w:tabs>
        <w:spacing w:after="0" w:line="240" w:lineRule="auto"/>
        <w:ind w:firstLine="540"/>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 Поставка Ресурсів здійснюється за цінами, які визначені у відповідності до умов поставки, вказані в Специфікаціях та включають в себе всі податки, збори та інші обов`язкові платежі, а також вартість тари, упаковки, маркування та інші витрати Постачальника, пов`язані з поставкою Ресурсів.</w:t>
      </w:r>
    </w:p>
    <w:p w14:paraId="6FBAD27D" w14:textId="77777777" w:rsidR="00372CE3" w:rsidRPr="00372CE3" w:rsidRDefault="00372CE3" w:rsidP="00372CE3">
      <w:pPr>
        <w:numPr>
          <w:ilvl w:val="1"/>
          <w:numId w:val="4"/>
        </w:numPr>
        <w:tabs>
          <w:tab w:val="left" w:pos="900"/>
        </w:tabs>
        <w:spacing w:after="0" w:line="240" w:lineRule="auto"/>
        <w:ind w:firstLine="540"/>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 Ціна на Ресурси може бути змінена тільки за взаємною згодою сторін шляхом внесення змін в цей Договір.</w:t>
      </w:r>
    </w:p>
    <w:p w14:paraId="6D29EF35" w14:textId="77777777" w:rsidR="00372CE3" w:rsidRPr="00372CE3" w:rsidRDefault="00372CE3" w:rsidP="00372CE3">
      <w:pPr>
        <w:tabs>
          <w:tab w:val="left" w:pos="406"/>
        </w:tabs>
        <w:spacing w:after="0" w:line="240" w:lineRule="auto"/>
        <w:ind w:firstLine="540"/>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Зміна ціни після сплати Ресурсів не допускається.</w:t>
      </w:r>
    </w:p>
    <w:p w14:paraId="7CCAB05F" w14:textId="77777777" w:rsidR="00372CE3" w:rsidRPr="00372CE3" w:rsidRDefault="00372CE3" w:rsidP="00372CE3">
      <w:pPr>
        <w:numPr>
          <w:ilvl w:val="1"/>
          <w:numId w:val="4"/>
        </w:numPr>
        <w:tabs>
          <w:tab w:val="left" w:pos="900"/>
        </w:tabs>
        <w:spacing w:after="0" w:line="240" w:lineRule="auto"/>
        <w:ind w:firstLine="540"/>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 Загальна сума Договору визначається як сумарна вартість Ресурсів, поставка яких здійснюється згідно зі Специфікаціями, що додаються до нього.</w:t>
      </w:r>
    </w:p>
    <w:p w14:paraId="06DD30EA" w14:textId="77777777" w:rsidR="00372CE3" w:rsidRPr="00372CE3" w:rsidRDefault="00372CE3" w:rsidP="00372CE3">
      <w:pPr>
        <w:numPr>
          <w:ilvl w:val="0"/>
          <w:numId w:val="6"/>
        </w:numPr>
        <w:spacing w:after="0" w:line="240" w:lineRule="auto"/>
        <w:ind w:left="357" w:hanging="357"/>
        <w:jc w:val="center"/>
        <w:rPr>
          <w:rFonts w:ascii="Times New Roman" w:eastAsia="Times New Roman" w:hAnsi="Times New Roman" w:cs="Times New Roman"/>
          <w:b/>
          <w:lang w:val="uk-UA" w:eastAsia="ru-RU"/>
        </w:rPr>
      </w:pPr>
      <w:r w:rsidRPr="00372CE3">
        <w:rPr>
          <w:rFonts w:ascii="Times New Roman" w:eastAsia="Times New Roman" w:hAnsi="Times New Roman" w:cs="Times New Roman"/>
          <w:b/>
          <w:lang w:val="uk-UA" w:eastAsia="ru-RU"/>
        </w:rPr>
        <w:t>Умови платежів</w:t>
      </w:r>
    </w:p>
    <w:p w14:paraId="6EAA32FC" w14:textId="77777777" w:rsidR="00372CE3" w:rsidRPr="00372CE3" w:rsidRDefault="00372CE3" w:rsidP="00372CE3">
      <w:pPr>
        <w:numPr>
          <w:ilvl w:val="1"/>
          <w:numId w:val="5"/>
        </w:numPr>
        <w:tabs>
          <w:tab w:val="clear" w:pos="1134"/>
          <w:tab w:val="num" w:pos="900"/>
        </w:tabs>
        <w:spacing w:after="0" w:line="240" w:lineRule="auto"/>
        <w:ind w:firstLine="540"/>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lastRenderedPageBreak/>
        <w:t xml:space="preserve"> Оплата Покупцем Ресурсів здійснюється в національній валюті України шляхом перерахування грошових коштів на поточний рахунок Постачальника, вказаний в цьому Договорі.</w:t>
      </w:r>
    </w:p>
    <w:p w14:paraId="1272CD4F" w14:textId="77777777" w:rsidR="00372CE3" w:rsidRPr="00372CE3" w:rsidRDefault="00372CE3" w:rsidP="00372CE3">
      <w:pPr>
        <w:numPr>
          <w:ilvl w:val="1"/>
          <w:numId w:val="5"/>
        </w:numPr>
        <w:tabs>
          <w:tab w:val="clear" w:pos="1134"/>
          <w:tab w:val="num" w:pos="900"/>
        </w:tabs>
        <w:spacing w:after="0" w:line="240" w:lineRule="auto"/>
        <w:ind w:firstLine="540"/>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 Оплата за поставлені Ресурси буде здійснюватися протягом строку, вказаного в специфікації, який обчислюється з моменту поставки Ресурсів та надання документів, зазначених в п.6.4 цього Договору.</w:t>
      </w:r>
    </w:p>
    <w:p w14:paraId="593B0892" w14:textId="77777777" w:rsidR="00372CE3" w:rsidRPr="00372CE3" w:rsidRDefault="00372CE3" w:rsidP="00372CE3">
      <w:pPr>
        <w:numPr>
          <w:ilvl w:val="1"/>
          <w:numId w:val="5"/>
        </w:numPr>
        <w:tabs>
          <w:tab w:val="clear" w:pos="1134"/>
          <w:tab w:val="num" w:pos="900"/>
        </w:tabs>
        <w:spacing w:after="0" w:line="240" w:lineRule="auto"/>
        <w:ind w:firstLine="540"/>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 Датою оплати Ресурсів вважається дата списання грошових коштів з поточного рахунку Покупця.</w:t>
      </w:r>
    </w:p>
    <w:p w14:paraId="48C49DB5" w14:textId="77777777" w:rsidR="00372CE3" w:rsidRPr="00372CE3" w:rsidRDefault="00372CE3" w:rsidP="00372CE3">
      <w:pPr>
        <w:numPr>
          <w:ilvl w:val="1"/>
          <w:numId w:val="5"/>
        </w:numPr>
        <w:tabs>
          <w:tab w:val="clear" w:pos="1134"/>
          <w:tab w:val="num" w:pos="900"/>
        </w:tabs>
        <w:spacing w:after="0" w:line="240" w:lineRule="auto"/>
        <w:ind w:right="-180" w:firstLine="540"/>
        <w:jc w:val="both"/>
        <w:rPr>
          <w:rFonts w:ascii="Times New Roman" w:eastAsia="Times New Roman" w:hAnsi="Times New Roman" w:cs="Times New Roman"/>
          <w:spacing w:val="-2"/>
          <w:lang w:val="uk-UA" w:eastAsia="ru-RU"/>
        </w:rPr>
      </w:pPr>
      <w:r w:rsidRPr="00372CE3">
        <w:rPr>
          <w:rFonts w:ascii="Times New Roman" w:eastAsia="Times New Roman" w:hAnsi="Times New Roman" w:cs="Times New Roman"/>
          <w:spacing w:val="-2"/>
          <w:lang w:val="uk-UA" w:eastAsia="ru-RU"/>
        </w:rPr>
        <w:t xml:space="preserve"> Покупець має право здійснити оплату </w:t>
      </w:r>
      <w:r w:rsidRPr="00372CE3">
        <w:rPr>
          <w:rFonts w:ascii="Times New Roman" w:eastAsia="Times New Roman" w:hAnsi="Times New Roman" w:cs="Times New Roman"/>
          <w:lang w:val="uk-UA" w:eastAsia="ru-RU"/>
        </w:rPr>
        <w:t>Ресурсів</w:t>
      </w:r>
      <w:r w:rsidRPr="00372CE3">
        <w:rPr>
          <w:rFonts w:ascii="Times New Roman" w:eastAsia="Times New Roman" w:hAnsi="Times New Roman" w:cs="Times New Roman"/>
          <w:spacing w:val="-2"/>
          <w:lang w:val="uk-UA" w:eastAsia="ru-RU"/>
        </w:rPr>
        <w:t xml:space="preserve"> до настання строків оплати.</w:t>
      </w:r>
    </w:p>
    <w:p w14:paraId="39E30C56" w14:textId="77777777" w:rsidR="00372CE3" w:rsidRPr="00372CE3" w:rsidRDefault="00372CE3" w:rsidP="00372CE3">
      <w:pPr>
        <w:numPr>
          <w:ilvl w:val="1"/>
          <w:numId w:val="5"/>
        </w:numPr>
        <w:tabs>
          <w:tab w:val="clear" w:pos="1134"/>
          <w:tab w:val="num" w:pos="900"/>
        </w:tabs>
        <w:spacing w:after="0" w:line="240" w:lineRule="auto"/>
        <w:ind w:firstLine="540"/>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 За згодою Сторін можливі інші форми оплати, які не суперечать чинному законодавству.</w:t>
      </w:r>
    </w:p>
    <w:p w14:paraId="565D0214" w14:textId="77777777" w:rsidR="00372CE3" w:rsidRPr="00372CE3" w:rsidRDefault="00372CE3" w:rsidP="00372CE3">
      <w:pPr>
        <w:numPr>
          <w:ilvl w:val="1"/>
          <w:numId w:val="5"/>
        </w:numPr>
        <w:tabs>
          <w:tab w:val="clear" w:pos="1134"/>
          <w:tab w:val="num" w:pos="900"/>
        </w:tabs>
        <w:spacing w:after="0" w:line="240" w:lineRule="auto"/>
        <w:ind w:firstLine="540"/>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 Неустойка, яка підлягає сплаті Постачальником, а також понесені Покупцем витрати та збитки, які підлягають відшкодуванню Постачальником, розраховані у порядку, визначеному цим Договором та чинним законодавством, можуть бути утримані Покупцем в односторонньому безумовному порядку (в тому числі після спливу строку дії цього Договору) із суми, що підлягає сплаті Постачальнику, шляхом відправлення Покупцю відповідного повідомлення із зазначенням суми неустойки, розрахунку витрат і збитків.</w:t>
      </w:r>
    </w:p>
    <w:p w14:paraId="49259401" w14:textId="77777777" w:rsidR="00372CE3" w:rsidRPr="00372CE3" w:rsidRDefault="00372CE3" w:rsidP="00372CE3">
      <w:pPr>
        <w:spacing w:after="0" w:line="240" w:lineRule="auto"/>
        <w:ind w:firstLine="540"/>
        <w:jc w:val="both"/>
        <w:rPr>
          <w:rFonts w:ascii="Times New Roman" w:eastAsia="Times New Roman" w:hAnsi="Times New Roman" w:cs="Times New Roman"/>
          <w:lang w:val="uk-UA" w:eastAsia="ru-RU"/>
        </w:rPr>
      </w:pPr>
      <w:r w:rsidRPr="00372CE3">
        <w:rPr>
          <w:rFonts w:ascii="Times New Roman" w:eastAsia="Times New Roman" w:hAnsi="Times New Roman" w:cs="Times New Roman"/>
          <w:spacing w:val="-2"/>
          <w:lang w:val="uk-UA" w:eastAsia="ru-RU"/>
        </w:rPr>
        <w:t xml:space="preserve">Утримання неустойки не тягне за собою зміну ціни </w:t>
      </w:r>
      <w:r w:rsidRPr="00372CE3">
        <w:rPr>
          <w:rFonts w:ascii="Times New Roman" w:eastAsia="Times New Roman" w:hAnsi="Times New Roman" w:cs="Times New Roman"/>
          <w:lang w:val="uk-UA" w:eastAsia="ru-RU"/>
        </w:rPr>
        <w:t>Ресурсів</w:t>
      </w:r>
      <w:r w:rsidRPr="00372CE3">
        <w:rPr>
          <w:rFonts w:ascii="Times New Roman" w:eastAsia="Times New Roman" w:hAnsi="Times New Roman" w:cs="Times New Roman"/>
          <w:spacing w:val="-2"/>
          <w:lang w:val="uk-UA" w:eastAsia="ru-RU"/>
        </w:rPr>
        <w:t>.</w:t>
      </w:r>
    </w:p>
    <w:p w14:paraId="41ABC2EE" w14:textId="77777777" w:rsidR="00372CE3" w:rsidRPr="00372CE3" w:rsidRDefault="00372CE3" w:rsidP="00372CE3">
      <w:pPr>
        <w:spacing w:after="0" w:line="240" w:lineRule="auto"/>
        <w:ind w:firstLine="540"/>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В результаті перерахування Покупцем грошових коштів в сумі, яка підлягає сплаті Постачальнику після утримання неустойки, </w:t>
      </w:r>
      <w:r w:rsidRPr="00372CE3">
        <w:rPr>
          <w:rFonts w:ascii="Times New Roman" w:eastAsia="Times New Roman" w:hAnsi="Times New Roman" w:cs="Times New Roman"/>
          <w:spacing w:val="-2"/>
          <w:lang w:val="uk-UA" w:eastAsia="ru-RU"/>
        </w:rPr>
        <w:t>витрат та збитків, зазначених</w:t>
      </w:r>
      <w:r w:rsidRPr="00372CE3">
        <w:rPr>
          <w:rFonts w:ascii="Times New Roman" w:eastAsia="Times New Roman" w:hAnsi="Times New Roman" w:cs="Times New Roman"/>
          <w:lang w:val="uk-UA" w:eastAsia="ru-RU"/>
        </w:rPr>
        <w:t xml:space="preserve"> в повідомленні, вважаються виконаними у повному обсязі зобов`язання Покупця по перерахуванню грошових коштів в сумі, яка підлягала сплаті Постачальнику до утримання неустойки, </w:t>
      </w:r>
      <w:r w:rsidRPr="00372CE3">
        <w:rPr>
          <w:rFonts w:ascii="Times New Roman" w:eastAsia="Times New Roman" w:hAnsi="Times New Roman" w:cs="Times New Roman"/>
          <w:spacing w:val="-2"/>
          <w:lang w:val="uk-UA" w:eastAsia="ru-RU"/>
        </w:rPr>
        <w:t xml:space="preserve">витрат та збитків, </w:t>
      </w:r>
      <w:r w:rsidRPr="00372CE3">
        <w:rPr>
          <w:rFonts w:ascii="Times New Roman" w:eastAsia="Times New Roman" w:hAnsi="Times New Roman" w:cs="Times New Roman"/>
          <w:lang w:val="uk-UA" w:eastAsia="ru-RU"/>
        </w:rPr>
        <w:t xml:space="preserve">а також зобов`язання Постачальника по сплаті Покупцю неустойки, </w:t>
      </w:r>
      <w:r w:rsidRPr="00372CE3">
        <w:rPr>
          <w:rFonts w:ascii="Times New Roman" w:eastAsia="Times New Roman" w:hAnsi="Times New Roman" w:cs="Times New Roman"/>
          <w:spacing w:val="-2"/>
          <w:lang w:val="uk-UA" w:eastAsia="ru-RU"/>
        </w:rPr>
        <w:t xml:space="preserve">витрат та збитків, </w:t>
      </w:r>
      <w:r w:rsidRPr="00372CE3">
        <w:rPr>
          <w:rFonts w:ascii="Times New Roman" w:eastAsia="Times New Roman" w:hAnsi="Times New Roman" w:cs="Times New Roman"/>
          <w:lang w:val="uk-UA" w:eastAsia="ru-RU"/>
        </w:rPr>
        <w:t>зазначених у повідомленні.</w:t>
      </w:r>
    </w:p>
    <w:p w14:paraId="7561F2C2" w14:textId="77777777" w:rsidR="00372CE3" w:rsidRPr="00372CE3" w:rsidRDefault="00372CE3" w:rsidP="00372CE3">
      <w:pPr>
        <w:spacing w:after="0" w:line="240" w:lineRule="auto"/>
        <w:ind w:firstLine="540"/>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У випадку якщо сума неустойки, </w:t>
      </w:r>
      <w:r w:rsidRPr="00372CE3">
        <w:rPr>
          <w:rFonts w:ascii="Times New Roman" w:eastAsia="Times New Roman" w:hAnsi="Times New Roman" w:cs="Times New Roman"/>
          <w:spacing w:val="-2"/>
          <w:lang w:val="uk-UA" w:eastAsia="ru-RU"/>
        </w:rPr>
        <w:t xml:space="preserve">витрат та збитків, </w:t>
      </w:r>
      <w:r w:rsidRPr="00372CE3">
        <w:rPr>
          <w:rFonts w:ascii="Times New Roman" w:eastAsia="Times New Roman" w:hAnsi="Times New Roman" w:cs="Times New Roman"/>
          <w:lang w:val="uk-UA" w:eastAsia="ru-RU"/>
        </w:rPr>
        <w:t>які підлягають утриманню, перевищить суму, яка підлягає сплаті Постачальнику, оперативно-господарська санкція, передбачена даним пунктом цього Договору, за рішенням Покупця може бути розповсюджена також і на інші договори, укладені Покупцем та Постачальником.</w:t>
      </w:r>
    </w:p>
    <w:p w14:paraId="49AAF58F" w14:textId="77777777" w:rsidR="00372CE3" w:rsidRPr="00372CE3" w:rsidRDefault="00372CE3" w:rsidP="00372CE3">
      <w:pPr>
        <w:numPr>
          <w:ilvl w:val="1"/>
          <w:numId w:val="5"/>
        </w:numPr>
        <w:tabs>
          <w:tab w:val="clear" w:pos="1134"/>
          <w:tab w:val="num" w:pos="900"/>
        </w:tabs>
        <w:spacing w:after="0" w:line="240" w:lineRule="auto"/>
        <w:ind w:firstLine="540"/>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 Постачальник зобов’язаний перерахувати грошові кошти, зайво отримані від Покупця, на поточний рахунок Покупця невідкладно, але не пізніше трьох банківських днів з моменту відповідної вимоги Покупця, яка вважається отриманою Постачальником після спливу трьох робочих днів з моменту її відправлення Покупцем за адресою Постачальника, вказаною в цьому Договорі.</w:t>
      </w:r>
    </w:p>
    <w:p w14:paraId="3E9B5D2B" w14:textId="77777777" w:rsidR="00372CE3" w:rsidRPr="00372CE3" w:rsidRDefault="00372CE3" w:rsidP="00372CE3">
      <w:pPr>
        <w:numPr>
          <w:ilvl w:val="1"/>
          <w:numId w:val="5"/>
        </w:numPr>
        <w:tabs>
          <w:tab w:val="clear" w:pos="1134"/>
          <w:tab w:val="num" w:pos="900"/>
        </w:tabs>
        <w:spacing w:after="0" w:line="240" w:lineRule="auto"/>
        <w:ind w:right="-180" w:firstLine="540"/>
        <w:jc w:val="both"/>
        <w:rPr>
          <w:rFonts w:ascii="Times New Roman" w:eastAsia="Times New Roman" w:hAnsi="Times New Roman" w:cs="Times New Roman"/>
          <w:spacing w:val="-2"/>
          <w:lang w:val="uk-UA" w:eastAsia="ru-RU"/>
        </w:rPr>
      </w:pPr>
      <w:r w:rsidRPr="00372CE3">
        <w:rPr>
          <w:rFonts w:ascii="Times New Roman" w:eastAsia="Times New Roman" w:hAnsi="Times New Roman" w:cs="Times New Roman"/>
          <w:spacing w:val="-2"/>
          <w:lang w:val="uk-UA" w:eastAsia="ru-RU"/>
        </w:rPr>
        <w:t xml:space="preserve"> Залік зустрічних однорідних вимог неможливий без згоди Покупця.</w:t>
      </w:r>
    </w:p>
    <w:p w14:paraId="69521BE0" w14:textId="77777777" w:rsidR="00372CE3" w:rsidRPr="00372CE3" w:rsidRDefault="00372CE3" w:rsidP="00372CE3">
      <w:pPr>
        <w:numPr>
          <w:ilvl w:val="1"/>
          <w:numId w:val="5"/>
        </w:numPr>
        <w:tabs>
          <w:tab w:val="clear" w:pos="1134"/>
          <w:tab w:val="num" w:pos="900"/>
        </w:tabs>
        <w:spacing w:after="0" w:line="240" w:lineRule="auto"/>
        <w:ind w:firstLine="540"/>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 У випадку необхідності Сторони здійснюють звірку взаємних розрахунків з наступним оформленням акту.</w:t>
      </w:r>
    </w:p>
    <w:p w14:paraId="0E0457BD" w14:textId="77777777" w:rsidR="00372CE3" w:rsidRPr="00372CE3" w:rsidRDefault="00372CE3" w:rsidP="00372CE3">
      <w:pPr>
        <w:numPr>
          <w:ilvl w:val="0"/>
          <w:numId w:val="6"/>
        </w:numPr>
        <w:spacing w:after="0" w:line="240" w:lineRule="auto"/>
        <w:ind w:left="357" w:hanging="357"/>
        <w:jc w:val="center"/>
        <w:rPr>
          <w:rFonts w:ascii="Times New Roman" w:eastAsia="Times New Roman" w:hAnsi="Times New Roman" w:cs="Times New Roman"/>
          <w:b/>
          <w:lang w:val="uk-UA" w:eastAsia="ru-RU"/>
        </w:rPr>
      </w:pPr>
      <w:r w:rsidRPr="00372CE3">
        <w:rPr>
          <w:rFonts w:ascii="Times New Roman" w:eastAsia="Times New Roman" w:hAnsi="Times New Roman" w:cs="Times New Roman"/>
          <w:b/>
          <w:lang w:val="uk-UA" w:eastAsia="ru-RU"/>
        </w:rPr>
        <w:t>Умови прийому-передачі</w:t>
      </w:r>
    </w:p>
    <w:p w14:paraId="57A6AEB2" w14:textId="77777777" w:rsidR="00372CE3" w:rsidRPr="00372CE3" w:rsidRDefault="00372CE3" w:rsidP="00372CE3">
      <w:pPr>
        <w:numPr>
          <w:ilvl w:val="1"/>
          <w:numId w:val="1"/>
        </w:numPr>
        <w:tabs>
          <w:tab w:val="left" w:pos="900"/>
        </w:tabs>
        <w:spacing w:after="0" w:line="240" w:lineRule="auto"/>
        <w:ind w:left="0" w:firstLine="567"/>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 Приймання Ресурсів за кількістю здійснюється у відповідності з вимогами Інструкції, затвердженої постановою Держарбітражу від 15.06.1965 р. № П-6 зі змінами та доповненнями, а також у відповідності з вимогами ТУ та ДСТУ для даного виду Ресурсів. </w:t>
      </w:r>
    </w:p>
    <w:p w14:paraId="3088D5FB" w14:textId="77777777" w:rsidR="00372CE3" w:rsidRPr="00372CE3" w:rsidRDefault="00372CE3" w:rsidP="00372CE3">
      <w:pPr>
        <w:numPr>
          <w:ilvl w:val="1"/>
          <w:numId w:val="1"/>
        </w:numPr>
        <w:tabs>
          <w:tab w:val="left" w:pos="900"/>
        </w:tabs>
        <w:spacing w:after="0" w:line="240" w:lineRule="auto"/>
        <w:ind w:left="0" w:firstLine="567"/>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 Приймання Ресурсів за якістю здійснюється одним із наступних способів, що обираються Покупцем: </w:t>
      </w:r>
    </w:p>
    <w:p w14:paraId="0C85C691" w14:textId="77777777" w:rsidR="00372CE3" w:rsidRPr="00372CE3" w:rsidRDefault="00372CE3" w:rsidP="00372CE3">
      <w:pPr>
        <w:numPr>
          <w:ilvl w:val="0"/>
          <w:numId w:val="3"/>
        </w:numPr>
        <w:spacing w:after="0" w:line="240" w:lineRule="auto"/>
        <w:ind w:left="1418" w:hanging="567"/>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у відповідності до вимог Інструкції, затвердженої постановою Держарбітражу від 25.04.1966 р. № П-7 зі змінами та доповненнями, а також у відповідності з вимогами ТУ та ДСТУ для даного виду Ресурсів;</w:t>
      </w:r>
    </w:p>
    <w:p w14:paraId="031F6DFD" w14:textId="77777777" w:rsidR="00372CE3" w:rsidRPr="00372CE3" w:rsidRDefault="00372CE3" w:rsidP="00372CE3">
      <w:pPr>
        <w:numPr>
          <w:ilvl w:val="0"/>
          <w:numId w:val="3"/>
        </w:numPr>
        <w:spacing w:after="0" w:line="240" w:lineRule="auto"/>
        <w:ind w:left="1418" w:hanging="567"/>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за участю незалежної експертної організації, залученої Покупцем. </w:t>
      </w:r>
    </w:p>
    <w:p w14:paraId="67CB370F" w14:textId="77777777" w:rsidR="00372CE3" w:rsidRPr="00372CE3" w:rsidRDefault="00372CE3" w:rsidP="00372CE3">
      <w:pPr>
        <w:spacing w:after="0" w:line="240" w:lineRule="auto"/>
        <w:ind w:firstLine="540"/>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У випадку якщо актом незалежної експертної організації підтверджується невідповідність поставлених Ресурсів умовам цього Договору, Постачальник зобов`язаний відшкодувати Покупцю витрати, пов’язані із залученням незалежної експертної організації, протягом трьох банківських днів, або в інший строк, узгоджений Сторонами, з моменту отримання рахунку Покупця, який вважається отриманим Постачальником після спливу трьох робочих днів з моменту його відправлення Покупцем за адресою Постачальника, зазначеною в цьому Договорі.</w:t>
      </w:r>
    </w:p>
    <w:p w14:paraId="7A0C2479" w14:textId="77777777" w:rsidR="00372CE3" w:rsidRPr="00372CE3" w:rsidRDefault="00372CE3" w:rsidP="00372CE3">
      <w:pPr>
        <w:numPr>
          <w:ilvl w:val="1"/>
          <w:numId w:val="1"/>
        </w:numPr>
        <w:tabs>
          <w:tab w:val="left" w:pos="900"/>
        </w:tabs>
        <w:spacing w:after="0" w:line="240" w:lineRule="auto"/>
        <w:ind w:left="284" w:firstLine="540"/>
        <w:jc w:val="both"/>
        <w:rPr>
          <w:rFonts w:ascii="Times New Roman" w:eastAsia="Times New Roman" w:hAnsi="Times New Roman" w:cs="Times New Roman"/>
          <w:spacing w:val="-2"/>
          <w:lang w:val="uk-UA" w:eastAsia="ru-RU"/>
        </w:rPr>
      </w:pPr>
      <w:r w:rsidRPr="00372CE3">
        <w:rPr>
          <w:rFonts w:ascii="Times New Roman" w:eastAsia="Times New Roman" w:hAnsi="Times New Roman" w:cs="Times New Roman"/>
          <w:spacing w:val="-2"/>
          <w:lang w:val="uk-UA" w:eastAsia="ru-RU"/>
        </w:rPr>
        <w:t xml:space="preserve"> У разі призупинення Покупцем приймання Ресурсів відповідно до вимог Інструкцій, затверджених постановами Держарбітражу від 15.06.1965 р № П-6 і від 25.04.1966 р № П-7, представник Постачальника (виробника) зобов'язаний з'явитися в строк, передбачений інструкціями П-6, П-7, або в інші строки, узгоджені Сторонами для участі в продовженні приймання Ресурсів і оформлення двостороннього акта. Результати приймання за кількістю і якістю, здійсненого належним чином з оформленням акту за участю представника виробника, який не є Постачальником, не підлягають оскарженню Постачальником.</w:t>
      </w:r>
    </w:p>
    <w:p w14:paraId="3EE027A0" w14:textId="77777777" w:rsidR="00372CE3" w:rsidRPr="00372CE3" w:rsidRDefault="00372CE3" w:rsidP="00372CE3">
      <w:pPr>
        <w:numPr>
          <w:ilvl w:val="1"/>
          <w:numId w:val="1"/>
        </w:numPr>
        <w:tabs>
          <w:tab w:val="left" w:pos="900"/>
        </w:tabs>
        <w:spacing w:after="0" w:line="240" w:lineRule="auto"/>
        <w:ind w:left="284" w:firstLine="540"/>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 Постачальник зобов’язаний надати Покупцю до початку приймання Ресурсів оригінали наступних документів: </w:t>
      </w:r>
    </w:p>
    <w:p w14:paraId="385CEDBB" w14:textId="77777777" w:rsidR="00372CE3" w:rsidRPr="00372CE3" w:rsidRDefault="00372CE3" w:rsidP="00372CE3">
      <w:pPr>
        <w:numPr>
          <w:ilvl w:val="0"/>
          <w:numId w:val="3"/>
        </w:numPr>
        <w:spacing w:after="0" w:line="240" w:lineRule="auto"/>
        <w:ind w:left="1418" w:hanging="567"/>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рахунок на оплату Ресурсів;</w:t>
      </w:r>
    </w:p>
    <w:p w14:paraId="6018F925" w14:textId="77777777" w:rsidR="00372CE3" w:rsidRPr="00372CE3" w:rsidRDefault="00372CE3" w:rsidP="00372CE3">
      <w:pPr>
        <w:numPr>
          <w:ilvl w:val="0"/>
          <w:numId w:val="3"/>
        </w:numPr>
        <w:spacing w:after="0" w:line="240" w:lineRule="auto"/>
        <w:ind w:left="1418" w:hanging="567"/>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транспортні та супровідні документи;</w:t>
      </w:r>
    </w:p>
    <w:p w14:paraId="391AF4F5" w14:textId="77777777" w:rsidR="00372CE3" w:rsidRPr="00372CE3" w:rsidRDefault="00372CE3" w:rsidP="00372CE3">
      <w:pPr>
        <w:numPr>
          <w:ilvl w:val="0"/>
          <w:numId w:val="3"/>
        </w:numPr>
        <w:spacing w:after="0" w:line="240" w:lineRule="auto"/>
        <w:ind w:left="1418" w:hanging="567"/>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сертифікат або паспорт якості;</w:t>
      </w:r>
    </w:p>
    <w:p w14:paraId="5A341FC9" w14:textId="77777777" w:rsidR="00372CE3" w:rsidRPr="00372CE3" w:rsidRDefault="00372CE3" w:rsidP="00372CE3">
      <w:pPr>
        <w:numPr>
          <w:ilvl w:val="0"/>
          <w:numId w:val="3"/>
        </w:numPr>
        <w:spacing w:after="0" w:line="240" w:lineRule="auto"/>
        <w:ind w:left="1418" w:hanging="567"/>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пакувальні документи;</w:t>
      </w:r>
    </w:p>
    <w:p w14:paraId="1CB4587C" w14:textId="77777777" w:rsidR="00372CE3" w:rsidRPr="00372CE3" w:rsidRDefault="00372CE3" w:rsidP="00372CE3">
      <w:pPr>
        <w:numPr>
          <w:ilvl w:val="0"/>
          <w:numId w:val="3"/>
        </w:numPr>
        <w:spacing w:after="0" w:line="240" w:lineRule="auto"/>
        <w:ind w:left="1418" w:hanging="567"/>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сертифікат санітарно-гігієнічного висновку та сертифікат радіологічної безпеки (в передбачених законодавством випадках).</w:t>
      </w:r>
    </w:p>
    <w:p w14:paraId="4DB34731" w14:textId="77777777" w:rsidR="00372CE3" w:rsidRPr="00372CE3" w:rsidRDefault="00372CE3" w:rsidP="00372CE3">
      <w:pPr>
        <w:tabs>
          <w:tab w:val="left" w:pos="540"/>
        </w:tabs>
        <w:spacing w:after="0" w:line="240" w:lineRule="auto"/>
        <w:jc w:val="both"/>
        <w:rPr>
          <w:rFonts w:ascii="Times New Roman" w:eastAsia="Times New Roman" w:hAnsi="Times New Roman" w:cs="Times New Roman"/>
          <w:lang w:val="uk-UA" w:eastAsia="ru-RU"/>
        </w:rPr>
      </w:pPr>
      <w:r w:rsidRPr="00372CE3">
        <w:rPr>
          <w:rFonts w:ascii="Times New Roman" w:eastAsia="Times New Roman" w:hAnsi="Times New Roman" w:cs="Times New Roman"/>
          <w:spacing w:val="-2"/>
          <w:lang w:val="uk-UA" w:eastAsia="ru-RU"/>
        </w:rPr>
        <w:tab/>
      </w:r>
      <w:r w:rsidRPr="00372CE3">
        <w:rPr>
          <w:rFonts w:ascii="Times New Roman" w:eastAsia="Times New Roman" w:hAnsi="Times New Roman" w:cs="Times New Roman"/>
          <w:lang w:val="uk-UA" w:eastAsia="ru-RU"/>
        </w:rPr>
        <w:t>Постачальник зобов’язаний надати Покупцеві в електронній формі податкову накладну на всю суму податкових зобов’язань, що виники у Постачальника, згідно з чинним законодавством України.</w:t>
      </w:r>
    </w:p>
    <w:p w14:paraId="71BEFAD7" w14:textId="77777777" w:rsidR="00372CE3" w:rsidRPr="00372CE3" w:rsidRDefault="00372CE3" w:rsidP="00372CE3">
      <w:pPr>
        <w:spacing w:after="0" w:line="240" w:lineRule="auto"/>
        <w:ind w:firstLine="539"/>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6.5. Покупець має право відмовитись від приймання поставлених Ресурсів до надання документів, зазначених в п. 6.4 цього Договору.</w:t>
      </w:r>
    </w:p>
    <w:p w14:paraId="46A9F45B" w14:textId="77777777" w:rsidR="00372CE3" w:rsidRPr="00372CE3" w:rsidRDefault="00372CE3" w:rsidP="00372CE3">
      <w:pPr>
        <w:shd w:val="clear" w:color="auto" w:fill="FFFFFF"/>
        <w:tabs>
          <w:tab w:val="left" w:pos="900"/>
        </w:tabs>
        <w:spacing w:after="0" w:line="240" w:lineRule="auto"/>
        <w:ind w:firstLine="539"/>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6.6. У випадку поставки Ресурсів, що не відповідають умовам Договору (за якістю, номенклатурою, упаковкою) або супровідним документам, а також Ресурсів, пошкоджених внаслідок невідповідної упаковки та/або маркування, порушень правил транспортування (при доставці транспортними засобами Постачальника або перевізника по договору з Постачальником), Ресурси приймаються Покупцем на зберігання. </w:t>
      </w:r>
    </w:p>
    <w:p w14:paraId="0110106B" w14:textId="77777777" w:rsidR="00372CE3" w:rsidRPr="00372CE3" w:rsidRDefault="00372CE3" w:rsidP="00372CE3">
      <w:pPr>
        <w:tabs>
          <w:tab w:val="left" w:pos="540"/>
        </w:tabs>
        <w:spacing w:after="0" w:line="240" w:lineRule="auto"/>
        <w:ind w:firstLine="539"/>
        <w:jc w:val="both"/>
        <w:rPr>
          <w:rFonts w:ascii="Times New Roman" w:eastAsia="Times New Roman" w:hAnsi="Times New Roman" w:cs="Times New Roman"/>
          <w:spacing w:val="-2"/>
          <w:lang w:val="uk-UA" w:eastAsia="ru-RU"/>
        </w:rPr>
      </w:pPr>
      <w:r w:rsidRPr="00372CE3">
        <w:rPr>
          <w:rFonts w:ascii="Times New Roman" w:eastAsia="Times New Roman" w:hAnsi="Times New Roman" w:cs="Times New Roman"/>
          <w:lang w:val="uk-UA" w:eastAsia="ru-RU"/>
        </w:rPr>
        <w:tab/>
        <w:t>Постачальник зобов`язаний за свій рахунок протягом трьох робочих днів, або в інший термін, узгоджений Сторонами, з моменту відправки йому відповідного повідомлення Покупця виконати вказані в повідомленні вимоги про заміну Ресурсів, про відшкодування Покупцю всіх понесених ним витрат та збитків, пов`язаних з поставкою Ресурсів неналежної якості (в т.ч. витрат по зберіганню, транспортуванню, утилізації усіх або частини Ресурсів).</w:t>
      </w:r>
    </w:p>
    <w:p w14:paraId="605285AD" w14:textId="77777777" w:rsidR="00372CE3" w:rsidRPr="00372CE3" w:rsidRDefault="00372CE3" w:rsidP="00372CE3">
      <w:pPr>
        <w:numPr>
          <w:ilvl w:val="0"/>
          <w:numId w:val="6"/>
        </w:numPr>
        <w:spacing w:after="0" w:line="240" w:lineRule="auto"/>
        <w:jc w:val="center"/>
        <w:rPr>
          <w:rFonts w:ascii="Times New Roman" w:eastAsia="Times New Roman" w:hAnsi="Times New Roman" w:cs="Times New Roman"/>
          <w:b/>
          <w:lang w:val="uk-UA" w:eastAsia="ru-RU"/>
        </w:rPr>
      </w:pPr>
      <w:r w:rsidRPr="00372CE3">
        <w:rPr>
          <w:rFonts w:ascii="Times New Roman" w:eastAsia="Times New Roman" w:hAnsi="Times New Roman" w:cs="Times New Roman"/>
          <w:b/>
          <w:lang w:val="uk-UA" w:eastAsia="ru-RU"/>
        </w:rPr>
        <w:t>Відповідальність Сторін</w:t>
      </w:r>
    </w:p>
    <w:p w14:paraId="58DF2F84" w14:textId="77777777" w:rsidR="00372CE3" w:rsidRPr="00372CE3" w:rsidRDefault="00372CE3" w:rsidP="00372CE3">
      <w:pPr>
        <w:numPr>
          <w:ilvl w:val="1"/>
          <w:numId w:val="2"/>
        </w:numPr>
        <w:tabs>
          <w:tab w:val="num" w:pos="900"/>
        </w:tabs>
        <w:spacing w:after="0" w:line="240" w:lineRule="auto"/>
        <w:ind w:firstLine="540"/>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 За невиконання або неналежне виконання умов цього Договору Сторони несуть відповідальність згідно з чинним законодавством України.</w:t>
      </w:r>
    </w:p>
    <w:p w14:paraId="052EAEF4" w14:textId="77777777" w:rsidR="00372CE3" w:rsidRPr="00372CE3" w:rsidRDefault="00372CE3" w:rsidP="00372CE3">
      <w:pPr>
        <w:numPr>
          <w:ilvl w:val="1"/>
          <w:numId w:val="2"/>
        </w:numPr>
        <w:tabs>
          <w:tab w:val="num" w:pos="900"/>
        </w:tabs>
        <w:spacing w:after="0" w:line="240" w:lineRule="auto"/>
        <w:ind w:firstLine="540"/>
        <w:jc w:val="both"/>
        <w:rPr>
          <w:rFonts w:ascii="Times New Roman" w:eastAsia="Times New Roman" w:hAnsi="Times New Roman" w:cs="Times New Roman"/>
          <w:spacing w:val="-2"/>
          <w:lang w:val="uk-UA" w:eastAsia="ru-RU"/>
        </w:rPr>
      </w:pPr>
      <w:r w:rsidRPr="00372CE3">
        <w:rPr>
          <w:rFonts w:ascii="Times New Roman" w:eastAsia="Times New Roman" w:hAnsi="Times New Roman" w:cs="Times New Roman"/>
          <w:spacing w:val="-2"/>
          <w:lang w:val="uk-UA" w:eastAsia="ru-RU"/>
        </w:rPr>
        <w:t xml:space="preserve"> </w:t>
      </w:r>
      <w:r w:rsidRPr="00372CE3">
        <w:rPr>
          <w:rFonts w:ascii="Times New Roman" w:eastAsia="Times New Roman" w:hAnsi="Times New Roman" w:cs="Times New Roman"/>
          <w:lang w:val="uk-UA" w:eastAsia="ru-RU"/>
        </w:rPr>
        <w:t>У випадку порушення більш ніж на 30 календарних днів строку оплати Ресурсів, Покупець сплачує пеню у розмірі 0,04 % від суми заборгованості за кожний день прострочення, але не більше подвійної облікової ставки НБУ, яка діяла у відповідному періоді.</w:t>
      </w:r>
    </w:p>
    <w:p w14:paraId="6AFA6B81" w14:textId="77777777" w:rsidR="00372CE3" w:rsidRPr="00372CE3" w:rsidRDefault="00372CE3" w:rsidP="00372CE3">
      <w:pPr>
        <w:numPr>
          <w:ilvl w:val="1"/>
          <w:numId w:val="2"/>
        </w:numPr>
        <w:tabs>
          <w:tab w:val="num" w:pos="900"/>
        </w:tabs>
        <w:spacing w:after="0" w:line="240" w:lineRule="auto"/>
        <w:ind w:firstLine="540"/>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 У випадку порушення строків або обсягів поставок Ресурсів, Постачальник сплачує Покупцю неустойку в розмірі 8 % від вартості не поставлених у строк Ресурсів.</w:t>
      </w:r>
    </w:p>
    <w:p w14:paraId="23FB1BCA" w14:textId="77777777" w:rsidR="00372CE3" w:rsidRPr="00372CE3" w:rsidRDefault="00372CE3" w:rsidP="00372CE3">
      <w:pPr>
        <w:spacing w:after="0" w:line="240" w:lineRule="auto"/>
        <w:ind w:firstLine="540"/>
        <w:jc w:val="both"/>
        <w:rPr>
          <w:rFonts w:ascii="Times New Roman" w:eastAsia="Times New Roman" w:hAnsi="Times New Roman" w:cs="Times New Roman"/>
          <w:lang w:val="uk-UA" w:eastAsia="ru-RU"/>
        </w:rPr>
      </w:pPr>
      <w:r w:rsidRPr="00372CE3">
        <w:rPr>
          <w:rFonts w:ascii="Times New Roman" w:eastAsia="Times New Roman" w:hAnsi="Times New Roman" w:cs="Times New Roman"/>
          <w:spacing w:val="-2"/>
          <w:lang w:val="uk-UA" w:eastAsia="ru-RU"/>
        </w:rPr>
        <w:t xml:space="preserve">У випадку порушення строків поставки більш ніж на 10 календарних днів Покупець </w:t>
      </w:r>
      <w:r w:rsidRPr="00372CE3">
        <w:rPr>
          <w:rFonts w:ascii="Times New Roman" w:eastAsia="Times New Roman" w:hAnsi="Times New Roman" w:cs="Times New Roman"/>
          <w:lang w:val="uk-UA" w:eastAsia="ru-RU"/>
        </w:rPr>
        <w:t>вправі відмовитись від подальшого приймання та оплати Ресурсів, а також вимагати повернення раніше сплачених за Ресурси сум, які Постачальник зобов`язаний повернути протягом трьох банківських днів з моменту отримання повідомлення Покупця, яке вважається отриманим Постачальником після спливу трьох робочих днів з моменту його відправлення Покупцем за адресою Постачальника, зазначеною в цьому Договорі.</w:t>
      </w:r>
    </w:p>
    <w:p w14:paraId="7365EBD2" w14:textId="77777777" w:rsidR="00372CE3" w:rsidRPr="00372CE3" w:rsidRDefault="00372CE3" w:rsidP="00372CE3">
      <w:pPr>
        <w:numPr>
          <w:ilvl w:val="1"/>
          <w:numId w:val="2"/>
        </w:numPr>
        <w:tabs>
          <w:tab w:val="num" w:pos="900"/>
        </w:tabs>
        <w:spacing w:after="0" w:line="240" w:lineRule="auto"/>
        <w:ind w:firstLine="540"/>
        <w:jc w:val="both"/>
        <w:rPr>
          <w:rFonts w:ascii="Times New Roman" w:eastAsia="Times New Roman" w:hAnsi="Times New Roman" w:cs="Times New Roman"/>
          <w:spacing w:val="-2"/>
          <w:lang w:val="uk-UA" w:eastAsia="ru-RU"/>
        </w:rPr>
      </w:pPr>
      <w:r w:rsidRPr="00372CE3">
        <w:rPr>
          <w:rFonts w:ascii="Times New Roman" w:eastAsia="Times New Roman" w:hAnsi="Times New Roman" w:cs="Times New Roman"/>
          <w:spacing w:val="-2"/>
          <w:lang w:val="uk-UA" w:eastAsia="ru-RU"/>
        </w:rPr>
        <w:t xml:space="preserve"> У випадку поставки Ресурсів неналежної якості Постачальник сплачує Покупцю неустойку в розмірі 20 % від вартості Ресурсів неналежної якості</w:t>
      </w:r>
      <w:r w:rsidRPr="00372CE3">
        <w:rPr>
          <w:rFonts w:ascii="Times New Roman" w:eastAsia="Times New Roman" w:hAnsi="Times New Roman" w:cs="Times New Roman"/>
          <w:lang w:val="uk-UA" w:eastAsia="ru-RU"/>
        </w:rPr>
        <w:t>.</w:t>
      </w:r>
    </w:p>
    <w:p w14:paraId="2814D685" w14:textId="77777777" w:rsidR="00372CE3" w:rsidRPr="00372CE3" w:rsidRDefault="00372CE3" w:rsidP="00372CE3">
      <w:pPr>
        <w:numPr>
          <w:ilvl w:val="1"/>
          <w:numId w:val="2"/>
        </w:numPr>
        <w:tabs>
          <w:tab w:val="num" w:pos="900"/>
        </w:tabs>
        <w:spacing w:after="0" w:line="240" w:lineRule="auto"/>
        <w:ind w:firstLine="540"/>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 У випадку порушення строків виконання Постачальником вимог Покупця про усунення виявлених недоліків Ресурсів, про заміну </w:t>
      </w:r>
      <w:r w:rsidRPr="00372CE3">
        <w:rPr>
          <w:rFonts w:ascii="Times New Roman" w:eastAsia="Times New Roman" w:hAnsi="Times New Roman" w:cs="Times New Roman"/>
          <w:spacing w:val="-2"/>
          <w:lang w:val="uk-UA" w:eastAsia="ru-RU"/>
        </w:rPr>
        <w:t>Ресурсів</w:t>
      </w:r>
      <w:r w:rsidRPr="00372CE3">
        <w:rPr>
          <w:rFonts w:ascii="Times New Roman" w:eastAsia="Times New Roman" w:hAnsi="Times New Roman" w:cs="Times New Roman"/>
          <w:lang w:val="uk-UA" w:eastAsia="ru-RU"/>
        </w:rPr>
        <w:t xml:space="preserve">, про відшкодування Покупцю всіх понесених ним витрат та збитків, пов`язаних з поставкою </w:t>
      </w:r>
      <w:r w:rsidRPr="00372CE3">
        <w:rPr>
          <w:rFonts w:ascii="Times New Roman" w:eastAsia="Times New Roman" w:hAnsi="Times New Roman" w:cs="Times New Roman"/>
          <w:spacing w:val="-2"/>
          <w:lang w:val="uk-UA" w:eastAsia="ru-RU"/>
        </w:rPr>
        <w:t>Ресурсів</w:t>
      </w:r>
      <w:r w:rsidRPr="00372CE3">
        <w:rPr>
          <w:rFonts w:ascii="Times New Roman" w:eastAsia="Times New Roman" w:hAnsi="Times New Roman" w:cs="Times New Roman"/>
          <w:lang w:val="uk-UA" w:eastAsia="ru-RU"/>
        </w:rPr>
        <w:t xml:space="preserve"> неналежної якості (в т.ч. витрат по зберіганню, транспортуванню, утилізації усіх або частини </w:t>
      </w:r>
      <w:r w:rsidRPr="00372CE3">
        <w:rPr>
          <w:rFonts w:ascii="Times New Roman" w:eastAsia="Times New Roman" w:hAnsi="Times New Roman" w:cs="Times New Roman"/>
          <w:spacing w:val="-2"/>
          <w:lang w:val="uk-UA" w:eastAsia="ru-RU"/>
        </w:rPr>
        <w:t>Ресурсів</w:t>
      </w:r>
      <w:r w:rsidRPr="00372CE3">
        <w:rPr>
          <w:rFonts w:ascii="Times New Roman" w:eastAsia="Times New Roman" w:hAnsi="Times New Roman" w:cs="Times New Roman"/>
          <w:lang w:val="uk-UA" w:eastAsia="ru-RU"/>
        </w:rPr>
        <w:t xml:space="preserve">, усуненню їх недоліків, оплаті послуг незалежної експертної організації), Постачальник сплачує Покупцю неустойку в розмірі 0,3 % від вартості неякісних </w:t>
      </w:r>
      <w:r w:rsidRPr="00372CE3">
        <w:rPr>
          <w:rFonts w:ascii="Times New Roman" w:eastAsia="Times New Roman" w:hAnsi="Times New Roman" w:cs="Times New Roman"/>
          <w:spacing w:val="-2"/>
          <w:lang w:val="uk-UA" w:eastAsia="ru-RU"/>
        </w:rPr>
        <w:t>Ресурсів</w:t>
      </w:r>
      <w:r w:rsidRPr="00372CE3">
        <w:rPr>
          <w:rFonts w:ascii="Times New Roman" w:eastAsia="Times New Roman" w:hAnsi="Times New Roman" w:cs="Times New Roman"/>
          <w:lang w:val="uk-UA" w:eastAsia="ru-RU"/>
        </w:rPr>
        <w:t xml:space="preserve"> (не відшкодованих Покупцю витрат, збитків) за кожний день прострочення.</w:t>
      </w:r>
    </w:p>
    <w:p w14:paraId="42767047" w14:textId="77777777" w:rsidR="00372CE3" w:rsidRPr="00372CE3" w:rsidRDefault="00372CE3" w:rsidP="00372CE3">
      <w:pPr>
        <w:spacing w:after="0" w:line="240" w:lineRule="auto"/>
        <w:ind w:firstLine="540"/>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До виконання Постачальником вказаних вимог Покупця Покупець вправі відмовитися від подальшого приймання та оплати </w:t>
      </w:r>
      <w:r w:rsidRPr="00372CE3">
        <w:rPr>
          <w:rFonts w:ascii="Times New Roman" w:eastAsia="Times New Roman" w:hAnsi="Times New Roman" w:cs="Times New Roman"/>
          <w:spacing w:val="-2"/>
          <w:lang w:val="uk-UA" w:eastAsia="ru-RU"/>
        </w:rPr>
        <w:t>Ресурсів</w:t>
      </w:r>
      <w:r w:rsidRPr="00372CE3">
        <w:rPr>
          <w:rFonts w:ascii="Times New Roman" w:eastAsia="Times New Roman" w:hAnsi="Times New Roman" w:cs="Times New Roman"/>
          <w:lang w:val="uk-UA" w:eastAsia="ru-RU"/>
        </w:rPr>
        <w:t xml:space="preserve">, а також вимагати повернення раніше сплачених за </w:t>
      </w:r>
      <w:r w:rsidRPr="00372CE3">
        <w:rPr>
          <w:rFonts w:ascii="Times New Roman" w:eastAsia="Times New Roman" w:hAnsi="Times New Roman" w:cs="Times New Roman"/>
          <w:spacing w:val="-2"/>
          <w:lang w:val="uk-UA" w:eastAsia="ru-RU"/>
        </w:rPr>
        <w:t>Ресурси</w:t>
      </w:r>
      <w:r w:rsidRPr="00372CE3">
        <w:rPr>
          <w:rFonts w:ascii="Times New Roman" w:eastAsia="Times New Roman" w:hAnsi="Times New Roman" w:cs="Times New Roman"/>
          <w:lang w:val="uk-UA" w:eastAsia="ru-RU"/>
        </w:rPr>
        <w:t xml:space="preserve"> сум, які Постачальник зобов`язаний повернути протягом трьох банківських днів з моменту отримання повідомлення Покупця, що вважається отриманим Постачальником після спливу трьох робочих днів з моменту його відправлення Покупцем за адресою Постачальника, вказаною в цьому Договорі.</w:t>
      </w:r>
    </w:p>
    <w:p w14:paraId="54BE23F7" w14:textId="77777777" w:rsidR="00372CE3" w:rsidRPr="00372CE3" w:rsidRDefault="00372CE3" w:rsidP="00372CE3">
      <w:pPr>
        <w:numPr>
          <w:ilvl w:val="1"/>
          <w:numId w:val="2"/>
        </w:numPr>
        <w:tabs>
          <w:tab w:val="num" w:pos="900"/>
        </w:tabs>
        <w:spacing w:after="0" w:line="240" w:lineRule="auto"/>
        <w:ind w:firstLine="540"/>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 У випадку порушення Постачальником строків поставки </w:t>
      </w:r>
      <w:r w:rsidRPr="00372CE3">
        <w:rPr>
          <w:rFonts w:ascii="Times New Roman" w:eastAsia="Times New Roman" w:hAnsi="Times New Roman" w:cs="Times New Roman"/>
          <w:spacing w:val="-2"/>
          <w:lang w:val="uk-UA" w:eastAsia="ru-RU"/>
        </w:rPr>
        <w:t>Ресурсів</w:t>
      </w:r>
      <w:r w:rsidRPr="00372CE3">
        <w:rPr>
          <w:rFonts w:ascii="Times New Roman" w:eastAsia="Times New Roman" w:hAnsi="Times New Roman" w:cs="Times New Roman"/>
          <w:lang w:val="uk-UA" w:eastAsia="ru-RU"/>
        </w:rPr>
        <w:t xml:space="preserve">, передбачених цим Договором, за які Покупцем внесена повна або часткова попередня оплата, Постачальник за користування грошовими коштами Покупця зобов`язаний сплатити Покупцю 15 % річних від суми грошових коштів, сплачених Покупцем, за період від дня сплати до дня фактичної поставки </w:t>
      </w:r>
      <w:r w:rsidRPr="00372CE3">
        <w:rPr>
          <w:rFonts w:ascii="Times New Roman" w:eastAsia="Times New Roman" w:hAnsi="Times New Roman" w:cs="Times New Roman"/>
          <w:spacing w:val="-2"/>
          <w:lang w:val="uk-UA" w:eastAsia="ru-RU"/>
        </w:rPr>
        <w:t>Ресурсів</w:t>
      </w:r>
      <w:r w:rsidRPr="00372CE3">
        <w:rPr>
          <w:rFonts w:ascii="Times New Roman" w:eastAsia="Times New Roman" w:hAnsi="Times New Roman" w:cs="Times New Roman"/>
          <w:lang w:val="uk-UA" w:eastAsia="ru-RU"/>
        </w:rPr>
        <w:t xml:space="preserve"> або дня повернення грошових коштів.</w:t>
      </w:r>
    </w:p>
    <w:p w14:paraId="1D76A235" w14:textId="77777777" w:rsidR="00372CE3" w:rsidRPr="00372CE3" w:rsidRDefault="00372CE3" w:rsidP="00372CE3">
      <w:pPr>
        <w:numPr>
          <w:ilvl w:val="1"/>
          <w:numId w:val="2"/>
        </w:numPr>
        <w:tabs>
          <w:tab w:val="num" w:pos="900"/>
          <w:tab w:val="left" w:pos="1080"/>
        </w:tabs>
        <w:spacing w:after="0" w:line="240" w:lineRule="auto"/>
        <w:ind w:firstLine="540"/>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 </w:t>
      </w:r>
      <w:r w:rsidRPr="00372CE3">
        <w:rPr>
          <w:rFonts w:ascii="Times New Roman" w:eastAsia="Times New Roman" w:hAnsi="Times New Roman" w:cs="Times New Roman"/>
          <w:spacing w:val="-2"/>
          <w:lang w:val="uk-UA" w:eastAsia="ru-RU"/>
        </w:rPr>
        <w:t>У випадку порушення строку перерахування зайво отриманих від Покупця грошових коштів, а також повернення раніше сплачених за Ресурси сум, пов`язаного з порушенням строків або обсягів поставок, поставкою Ресурсів неналежної якості, Постачальник сплачує пеню у розмірі 0,04 % від суми несвоєчасно перерахованих грошових коштів за кожний день прострочення, але не більше подвійної облікової ставки НБУ, що діяла у відповідному періоді.</w:t>
      </w:r>
    </w:p>
    <w:p w14:paraId="6B399F2C" w14:textId="77777777" w:rsidR="00372CE3" w:rsidRPr="00372CE3" w:rsidRDefault="00372CE3" w:rsidP="00372CE3">
      <w:pPr>
        <w:numPr>
          <w:ilvl w:val="1"/>
          <w:numId w:val="2"/>
        </w:numPr>
        <w:tabs>
          <w:tab w:val="num" w:pos="900"/>
          <w:tab w:val="left" w:pos="1080"/>
        </w:tabs>
        <w:spacing w:after="0" w:line="240" w:lineRule="auto"/>
        <w:ind w:firstLine="540"/>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 У випадку передачі Постачальником третім особам повністю або частково своїх прав та/або обов`язків за цим Договором без попередньої письмової згоди з Покупцем, Постачальник сплачує Покупцю штраф у розмірі 50 % від суми Договору.</w:t>
      </w:r>
    </w:p>
    <w:p w14:paraId="1C9C459C" w14:textId="77777777" w:rsidR="00372CE3" w:rsidRPr="00372CE3" w:rsidRDefault="00372CE3" w:rsidP="00372CE3">
      <w:pPr>
        <w:numPr>
          <w:ilvl w:val="1"/>
          <w:numId w:val="2"/>
        </w:numPr>
        <w:tabs>
          <w:tab w:val="num" w:pos="900"/>
          <w:tab w:val="left" w:pos="1080"/>
        </w:tabs>
        <w:spacing w:after="0" w:line="240" w:lineRule="auto"/>
        <w:ind w:firstLine="540"/>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 Постачальник сплачує неустойку та відсотки за користування грошовими коштами Покупця незалежно від відшкодування збитків.</w:t>
      </w:r>
    </w:p>
    <w:p w14:paraId="3227376E" w14:textId="77777777" w:rsidR="00372CE3" w:rsidRPr="00372CE3" w:rsidRDefault="00372CE3" w:rsidP="00372CE3">
      <w:pPr>
        <w:numPr>
          <w:ilvl w:val="1"/>
          <w:numId w:val="2"/>
        </w:numPr>
        <w:tabs>
          <w:tab w:val="num" w:pos="900"/>
          <w:tab w:val="left" w:pos="1080"/>
        </w:tabs>
        <w:spacing w:after="0" w:line="240" w:lineRule="auto"/>
        <w:ind w:firstLine="540"/>
        <w:jc w:val="both"/>
        <w:rPr>
          <w:rFonts w:ascii="Times New Roman" w:eastAsia="Times New Roman" w:hAnsi="Times New Roman" w:cs="Times New Roman"/>
          <w:lang w:val="uk-UA" w:eastAsia="ru-RU"/>
        </w:rPr>
      </w:pPr>
      <w:r w:rsidRPr="00372CE3">
        <w:rPr>
          <w:rFonts w:ascii="Times New Roman" w:eastAsia="Times New Roman" w:hAnsi="Times New Roman" w:cs="Times New Roman"/>
          <w:spacing w:val="-4"/>
          <w:lang w:val="uk-UA" w:eastAsia="ru-RU"/>
        </w:rPr>
        <w:t>Сплата неустойки, відсотків за користування грошовими коштами, а також відшкодування з</w:t>
      </w:r>
      <w:r w:rsidRPr="00372CE3">
        <w:rPr>
          <w:rFonts w:ascii="Times New Roman" w:eastAsia="Times New Roman" w:hAnsi="Times New Roman" w:cs="Times New Roman"/>
          <w:lang w:val="uk-UA" w:eastAsia="ru-RU"/>
        </w:rPr>
        <w:t>битків не звільняє сторони від необхідності виконання зобов`язань за Договором.</w:t>
      </w:r>
    </w:p>
    <w:p w14:paraId="258654EC" w14:textId="77777777" w:rsidR="00372CE3" w:rsidRPr="00372CE3" w:rsidRDefault="00372CE3" w:rsidP="00372CE3">
      <w:pPr>
        <w:numPr>
          <w:ilvl w:val="1"/>
          <w:numId w:val="2"/>
        </w:numPr>
        <w:tabs>
          <w:tab w:val="num" w:pos="900"/>
          <w:tab w:val="left" w:pos="1080"/>
        </w:tabs>
        <w:spacing w:after="0" w:line="240" w:lineRule="auto"/>
        <w:ind w:firstLine="357"/>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При роботі з корпоративною інформацією ПАТ «Запоріжсталь» працівникам Постачальника і залученим ним особам забороняється:</w:t>
      </w:r>
    </w:p>
    <w:p w14:paraId="2D74B308" w14:textId="77777777" w:rsidR="00372CE3" w:rsidRPr="00372CE3" w:rsidRDefault="00372CE3" w:rsidP="00372CE3">
      <w:pPr>
        <w:numPr>
          <w:ilvl w:val="0"/>
          <w:numId w:val="11"/>
        </w:numPr>
        <w:spacing w:after="0" w:line="240" w:lineRule="auto"/>
        <w:ind w:left="0" w:firstLine="357"/>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Розголошувати або використовувати будь-яку комерційну або виробничу інформацію, отриману під час виконання договірних зобов'язань перед ПАТ «Запоріжсталь» в особистих цілях.</w:t>
      </w:r>
    </w:p>
    <w:p w14:paraId="710516D1" w14:textId="77777777" w:rsidR="00372CE3" w:rsidRPr="00372CE3" w:rsidRDefault="00372CE3" w:rsidP="00372CE3">
      <w:pPr>
        <w:numPr>
          <w:ilvl w:val="0"/>
          <w:numId w:val="11"/>
        </w:numPr>
        <w:spacing w:after="0" w:line="240" w:lineRule="auto"/>
        <w:ind w:left="0" w:firstLine="357"/>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Розголошувати усно або в письмовій формі  інформацію про характер виконуваних робіт, системи охорони, пропускного та внутрішнього режимів на підприємстві, або іншу внутрішню інформацію ПАТ «Запоріжсталь» особам, які не мають за родом діяльності відношення до цих відомостей.</w:t>
      </w:r>
    </w:p>
    <w:p w14:paraId="6B4932C1" w14:textId="77777777" w:rsidR="00372CE3" w:rsidRPr="00372CE3" w:rsidRDefault="00372CE3" w:rsidP="00372CE3">
      <w:pPr>
        <w:numPr>
          <w:ilvl w:val="0"/>
          <w:numId w:val="11"/>
        </w:numPr>
        <w:spacing w:after="0" w:line="240" w:lineRule="auto"/>
        <w:ind w:left="0" w:firstLine="357"/>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Передавати стороннім особам дані, що ідентифікують робоче місце працівників ПАТ «Запоріжсталь» (логін, пароль, IP-адреса, фізичне розташування і т.д.).</w:t>
      </w:r>
    </w:p>
    <w:p w14:paraId="722D066E" w14:textId="77777777" w:rsidR="00372CE3" w:rsidRPr="00372CE3" w:rsidRDefault="00372CE3" w:rsidP="00372CE3">
      <w:pPr>
        <w:numPr>
          <w:ilvl w:val="0"/>
          <w:numId w:val="11"/>
        </w:numPr>
        <w:spacing w:after="0" w:line="240" w:lineRule="auto"/>
        <w:ind w:left="0" w:firstLine="357"/>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Зберігати корпоративні облікові дані ПАТ «Запоріжсталь» (імена облікових записів, паролі, ключі і т.п.) у вільному доступі.</w:t>
      </w:r>
    </w:p>
    <w:p w14:paraId="445C8E97" w14:textId="77777777" w:rsidR="00372CE3" w:rsidRPr="00372CE3" w:rsidRDefault="00372CE3" w:rsidP="00372CE3">
      <w:pPr>
        <w:numPr>
          <w:ilvl w:val="0"/>
          <w:numId w:val="11"/>
        </w:numPr>
        <w:spacing w:after="0" w:line="240" w:lineRule="auto"/>
        <w:ind w:left="0" w:firstLine="357"/>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Видаляти встановлені програми, їх компоненти, вносити зміни в конфігурації (настройки, установки) обладнання ПАТ «Запоріжсталь».</w:t>
      </w:r>
    </w:p>
    <w:p w14:paraId="2DD70E99" w14:textId="77777777" w:rsidR="00372CE3" w:rsidRPr="00372CE3" w:rsidRDefault="00372CE3" w:rsidP="00372CE3">
      <w:pPr>
        <w:numPr>
          <w:ilvl w:val="0"/>
          <w:numId w:val="11"/>
        </w:numPr>
        <w:spacing w:after="0" w:line="240" w:lineRule="auto"/>
        <w:ind w:left="0" w:firstLine="357"/>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Використовувати корпоративні дані ПАТ «Запоріжсталь» (електронна адреса, телефон, логін, пароль і т.д.), при наявності таких, для підписки на розсилки і інші сервіси Інтернет, а також при реєстрації на будь-яких сайтах мережі Інтернет в особистих цілях, безпосередньо не пов'язаних з виконанням договірних зобов'язань перед ПАТ «Запоріжсталь».</w:t>
      </w:r>
    </w:p>
    <w:p w14:paraId="2E57D1F5" w14:textId="77777777" w:rsidR="00372CE3" w:rsidRPr="00372CE3" w:rsidRDefault="00372CE3" w:rsidP="00372CE3">
      <w:pPr>
        <w:numPr>
          <w:ilvl w:val="0"/>
          <w:numId w:val="11"/>
        </w:numPr>
        <w:spacing w:after="0" w:line="240" w:lineRule="auto"/>
        <w:ind w:left="0" w:firstLine="357"/>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Відкривати файли вкладень (посилання на ресурси, виконувані файли, мультимедійні дані і т.п.) електронних повідомлень від невідомих джерел (адрес), при наявності корпоративного  облікового запису  ПАТ «Запоріжсталь».</w:t>
      </w:r>
    </w:p>
    <w:p w14:paraId="7A1E7DB1" w14:textId="77777777" w:rsidR="00372CE3" w:rsidRPr="00372CE3" w:rsidRDefault="00372CE3" w:rsidP="00372CE3">
      <w:pPr>
        <w:numPr>
          <w:ilvl w:val="0"/>
          <w:numId w:val="11"/>
        </w:numPr>
        <w:spacing w:after="0" w:line="240" w:lineRule="auto"/>
        <w:ind w:left="0" w:firstLine="357"/>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Завантажувати і запускати файли аудіо (* .mp3, * .wav і т.п.), файли відео (* .avi. * .mpeg, </w:t>
      </w:r>
      <w:r w:rsidRPr="00372CE3">
        <w:rPr>
          <w:rFonts w:ascii="Times New Roman" w:eastAsia="Times New Roman" w:hAnsi="Times New Roman" w:cs="Times New Roman"/>
          <w:lang w:val="uk-UA" w:eastAsia="ru-RU"/>
        </w:rPr>
        <w:br/>
        <w:t>*.mpg і т.п.) та інші мультимедійні файли, відвідувати ресурси мережі Інтернет, за винятком тих випадків, коли використання такого роду є обов'язковою умовою при виконанні договірних зобов'язань перед ПАТ «Запоріжсталь».</w:t>
      </w:r>
    </w:p>
    <w:p w14:paraId="7EC8D965" w14:textId="77777777" w:rsidR="00372CE3" w:rsidRPr="00372CE3" w:rsidRDefault="00372CE3" w:rsidP="00372CE3">
      <w:pPr>
        <w:tabs>
          <w:tab w:val="left" w:pos="709"/>
        </w:tabs>
        <w:spacing w:after="0" w:line="240" w:lineRule="auto"/>
        <w:ind w:firstLine="357"/>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            7.12. Необхідно негайно проінформувати </w:t>
      </w:r>
      <w:r w:rsidRPr="00372CE3">
        <w:rPr>
          <w:rFonts w:ascii="Times New Roman" w:eastAsia="Times New Roman" w:hAnsi="Times New Roman" w:cs="Times New Roman"/>
          <w:lang w:eastAsia="ru-RU"/>
        </w:rPr>
        <w:t>управл</w:t>
      </w:r>
      <w:r w:rsidRPr="00372CE3">
        <w:rPr>
          <w:rFonts w:ascii="Times New Roman" w:eastAsia="Times New Roman" w:hAnsi="Times New Roman" w:cs="Times New Roman"/>
          <w:lang w:val="uk-UA" w:eastAsia="ru-RU"/>
        </w:rPr>
        <w:t>і</w:t>
      </w:r>
      <w:r w:rsidRPr="00372CE3">
        <w:rPr>
          <w:rFonts w:ascii="Times New Roman" w:eastAsia="Times New Roman" w:hAnsi="Times New Roman" w:cs="Times New Roman"/>
          <w:lang w:eastAsia="ru-RU"/>
        </w:rPr>
        <w:t xml:space="preserve">ння </w:t>
      </w:r>
      <w:r w:rsidRPr="00372CE3">
        <w:rPr>
          <w:rFonts w:ascii="Times New Roman" w:eastAsia="Times New Roman" w:hAnsi="Times New Roman" w:cs="Times New Roman"/>
          <w:lang w:val="uk-UA" w:eastAsia="ru-RU"/>
        </w:rPr>
        <w:t>і</w:t>
      </w:r>
      <w:r w:rsidRPr="00372CE3">
        <w:rPr>
          <w:rFonts w:ascii="Times New Roman" w:eastAsia="Times New Roman" w:hAnsi="Times New Roman" w:cs="Times New Roman"/>
          <w:lang w:eastAsia="ru-RU"/>
        </w:rPr>
        <w:t>нформац</w:t>
      </w:r>
      <w:r w:rsidRPr="00372CE3">
        <w:rPr>
          <w:rFonts w:ascii="Times New Roman" w:eastAsia="Times New Roman" w:hAnsi="Times New Roman" w:cs="Times New Roman"/>
          <w:lang w:val="uk-UA" w:eastAsia="ru-RU"/>
        </w:rPr>
        <w:t>ійної</w:t>
      </w:r>
      <w:r w:rsidRPr="00372CE3">
        <w:rPr>
          <w:rFonts w:ascii="Times New Roman" w:eastAsia="Times New Roman" w:hAnsi="Times New Roman" w:cs="Times New Roman"/>
          <w:lang w:eastAsia="ru-RU"/>
        </w:rPr>
        <w:t xml:space="preserve"> б</w:t>
      </w:r>
      <w:r w:rsidRPr="00372CE3">
        <w:rPr>
          <w:rFonts w:ascii="Times New Roman" w:eastAsia="Times New Roman" w:hAnsi="Times New Roman" w:cs="Times New Roman"/>
          <w:lang w:val="uk-UA" w:eastAsia="ru-RU"/>
        </w:rPr>
        <w:t>езпек</w:t>
      </w:r>
      <w:r w:rsidRPr="00372CE3">
        <w:rPr>
          <w:rFonts w:ascii="Times New Roman" w:eastAsia="Times New Roman" w:hAnsi="Times New Roman" w:cs="Times New Roman"/>
          <w:lang w:eastAsia="ru-RU"/>
        </w:rPr>
        <w:t xml:space="preserve">и </w:t>
      </w:r>
      <w:r w:rsidRPr="00372CE3">
        <w:rPr>
          <w:rFonts w:ascii="Times New Roman" w:eastAsia="Times New Roman" w:hAnsi="Times New Roman" w:cs="Times New Roman"/>
          <w:lang w:val="uk-UA" w:eastAsia="ru-RU"/>
        </w:rPr>
        <w:t>Т</w:t>
      </w:r>
      <w:r w:rsidRPr="00372CE3">
        <w:rPr>
          <w:rFonts w:ascii="Times New Roman" w:eastAsia="Times New Roman" w:hAnsi="Times New Roman" w:cs="Times New Roman"/>
          <w:lang w:eastAsia="ru-RU"/>
        </w:rPr>
        <w:t>ОВ «МЕТ</w:t>
      </w:r>
      <w:r w:rsidRPr="00372CE3">
        <w:rPr>
          <w:rFonts w:ascii="Times New Roman" w:eastAsia="Times New Roman" w:hAnsi="Times New Roman" w:cs="Times New Roman"/>
          <w:lang w:val="uk-UA" w:eastAsia="ru-RU"/>
        </w:rPr>
        <w:t>І</w:t>
      </w:r>
      <w:r w:rsidRPr="00372CE3">
        <w:rPr>
          <w:rFonts w:ascii="Times New Roman" w:eastAsia="Times New Roman" w:hAnsi="Times New Roman" w:cs="Times New Roman"/>
          <w:lang w:eastAsia="ru-RU"/>
        </w:rPr>
        <w:t>НВЕСТ ХОЛДИНГ»</w:t>
      </w:r>
      <w:r w:rsidRPr="00372CE3">
        <w:rPr>
          <w:rFonts w:ascii="Times New Roman" w:eastAsia="Times New Roman" w:hAnsi="Times New Roman" w:cs="Times New Roman"/>
          <w:lang w:val="uk-UA" w:eastAsia="ru-RU"/>
        </w:rPr>
        <w:t>:</w:t>
      </w:r>
    </w:p>
    <w:p w14:paraId="7A48FFAF" w14:textId="77777777" w:rsidR="00372CE3" w:rsidRPr="00372CE3" w:rsidRDefault="00372CE3" w:rsidP="00372CE3">
      <w:pPr>
        <w:spacing w:after="0" w:line="240" w:lineRule="auto"/>
        <w:ind w:firstLine="357"/>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            - Про втрату корпоративних документів ПАТ «Запоріжсталь» (як в паперовому вигляді, так і в електронному: пропуск, технічна документація, фінансові, бухгалтерські звіти і т.д.), про спроби отримати до них доступ сторонніми особами, а також про інші можливі погрози, які можуть спричинити пошкодження ПАТ «Запоріжсталь».</w:t>
      </w:r>
    </w:p>
    <w:p w14:paraId="5D85D07D" w14:textId="77777777" w:rsidR="00372CE3" w:rsidRPr="00372CE3" w:rsidRDefault="00372CE3" w:rsidP="00372CE3">
      <w:pPr>
        <w:spacing w:after="0" w:line="240" w:lineRule="auto"/>
        <w:ind w:firstLine="357"/>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            - Про будь-які підозрілі явища (події) при роботі (обігу) з корпоративною інформацією ПАТ «Запоріжсталь».</w:t>
      </w:r>
    </w:p>
    <w:p w14:paraId="719C253F" w14:textId="77777777" w:rsidR="00372CE3" w:rsidRPr="00372CE3" w:rsidRDefault="00372CE3" w:rsidP="00372CE3">
      <w:pPr>
        <w:spacing w:after="0" w:line="240" w:lineRule="auto"/>
        <w:ind w:firstLine="357"/>
        <w:rPr>
          <w:rFonts w:ascii="Times New Roman" w:eastAsia="Times New Roman" w:hAnsi="Times New Roman" w:cs="Times New Roman"/>
          <w:lang w:eastAsia="ru-RU"/>
        </w:rPr>
      </w:pPr>
      <w:r w:rsidRPr="00372CE3">
        <w:rPr>
          <w:rFonts w:ascii="Times New Roman" w:eastAsia="Times New Roman" w:hAnsi="Times New Roman" w:cs="Times New Roman"/>
          <w:lang w:val="uk-UA" w:eastAsia="ru-RU"/>
        </w:rPr>
        <w:t xml:space="preserve">           Контакти Управління інформаційної безпеки </w:t>
      </w:r>
      <w:r w:rsidRPr="00372CE3">
        <w:rPr>
          <w:rFonts w:ascii="Times New Roman" w:eastAsia="Times New Roman" w:hAnsi="Times New Roman" w:cs="Times New Roman"/>
          <w:lang w:eastAsia="ru-RU"/>
        </w:rPr>
        <w:t>ТОВ «МЕТ</w:t>
      </w:r>
      <w:r w:rsidRPr="00372CE3">
        <w:rPr>
          <w:rFonts w:ascii="Times New Roman" w:eastAsia="Times New Roman" w:hAnsi="Times New Roman" w:cs="Times New Roman"/>
          <w:lang w:val="uk-UA" w:eastAsia="ru-RU"/>
        </w:rPr>
        <w:t>І</w:t>
      </w:r>
      <w:r w:rsidRPr="00372CE3">
        <w:rPr>
          <w:rFonts w:ascii="Times New Roman" w:eastAsia="Times New Roman" w:hAnsi="Times New Roman" w:cs="Times New Roman"/>
          <w:lang w:eastAsia="ru-RU"/>
        </w:rPr>
        <w:t>НВЕСТ ХОЛДИНГ»:</w:t>
      </w:r>
    </w:p>
    <w:p w14:paraId="0E4DD9ED" w14:textId="77777777" w:rsidR="00372CE3" w:rsidRPr="00372CE3" w:rsidRDefault="00372CE3" w:rsidP="00372CE3">
      <w:pPr>
        <w:spacing w:after="0" w:line="240" w:lineRule="auto"/>
        <w:ind w:firstLine="357"/>
        <w:rPr>
          <w:rFonts w:ascii="Times New Roman" w:eastAsia="Times New Roman" w:hAnsi="Times New Roman" w:cs="Times New Roman"/>
          <w:lang w:eastAsia="ru-RU"/>
        </w:rPr>
      </w:pPr>
      <w:r w:rsidRPr="00372CE3">
        <w:rPr>
          <w:rFonts w:ascii="Times New Roman" w:eastAsia="Times New Roman" w:hAnsi="Times New Roman" w:cs="Times New Roman"/>
          <w:lang w:eastAsia="ru-RU"/>
        </w:rPr>
        <w:t xml:space="preserve">Тел.: 0800601616, 106 (служба </w:t>
      </w:r>
      <w:r w:rsidRPr="00372CE3">
        <w:rPr>
          <w:rFonts w:ascii="Times New Roman" w:eastAsia="Times New Roman" w:hAnsi="Times New Roman" w:cs="Times New Roman"/>
          <w:lang w:val="uk-UA" w:eastAsia="ru-RU"/>
        </w:rPr>
        <w:t>підтримки</w:t>
      </w:r>
      <w:r w:rsidRPr="00372CE3">
        <w:rPr>
          <w:rFonts w:ascii="Times New Roman" w:eastAsia="Times New Roman" w:hAnsi="Times New Roman" w:cs="Times New Roman"/>
          <w:lang w:eastAsia="ru-RU"/>
        </w:rPr>
        <w:t>)</w:t>
      </w:r>
    </w:p>
    <w:p w14:paraId="5BAE0C46" w14:textId="77777777" w:rsidR="00372CE3" w:rsidRPr="00372CE3" w:rsidRDefault="00372CE3" w:rsidP="00372CE3">
      <w:pPr>
        <w:spacing w:after="0" w:line="240" w:lineRule="auto"/>
        <w:ind w:firstLine="357"/>
        <w:rPr>
          <w:rFonts w:ascii="Times New Roman" w:eastAsia="Times New Roman" w:hAnsi="Times New Roman" w:cs="Times New Roman"/>
          <w:lang w:val="uk-UA" w:eastAsia="ru-RU"/>
        </w:rPr>
      </w:pPr>
      <w:r w:rsidRPr="00372CE3">
        <w:rPr>
          <w:rFonts w:ascii="Times New Roman" w:eastAsia="Times New Roman" w:hAnsi="Times New Roman" w:cs="Times New Roman"/>
          <w:lang w:eastAsia="ru-RU"/>
        </w:rPr>
        <w:t xml:space="preserve">E-mail: </w:t>
      </w:r>
      <w:r w:rsidRPr="00372CE3">
        <w:rPr>
          <w:rFonts w:ascii="Times New Roman" w:eastAsia="Times New Roman" w:hAnsi="Times New Roman" w:cs="Times New Roman"/>
          <w:lang w:val="uk-UA" w:eastAsia="ru-RU"/>
        </w:rPr>
        <w:t>Інформаційна безпека</w:t>
      </w:r>
      <w:r w:rsidRPr="00372CE3">
        <w:rPr>
          <w:rFonts w:ascii="Times New Roman" w:eastAsia="Times New Roman" w:hAnsi="Times New Roman" w:cs="Times New Roman"/>
          <w:lang w:eastAsia="ru-RU"/>
        </w:rPr>
        <w:t xml:space="preserve"> </w:t>
      </w:r>
      <w:hyperlink r:id="rId7" w:history="1">
        <w:r w:rsidRPr="00372CE3">
          <w:rPr>
            <w:rFonts w:ascii="Times New Roman" w:eastAsia="Times New Roman" w:hAnsi="Times New Roman" w:cs="Times New Roman"/>
            <w:color w:val="0000FF"/>
            <w:u w:val="single"/>
            <w:lang w:val="en-US" w:eastAsia="ru-RU"/>
          </w:rPr>
          <w:t>cybersecurity</w:t>
        </w:r>
        <w:r w:rsidRPr="00372CE3">
          <w:rPr>
            <w:rFonts w:ascii="Times New Roman" w:eastAsia="Times New Roman" w:hAnsi="Times New Roman" w:cs="Times New Roman"/>
            <w:color w:val="0000FF"/>
            <w:u w:val="single"/>
            <w:lang w:eastAsia="ru-RU"/>
          </w:rPr>
          <w:t>@</w:t>
        </w:r>
        <w:r w:rsidRPr="00372CE3">
          <w:rPr>
            <w:rFonts w:ascii="Times New Roman" w:eastAsia="Times New Roman" w:hAnsi="Times New Roman" w:cs="Times New Roman"/>
            <w:color w:val="0000FF"/>
            <w:u w:val="single"/>
            <w:lang w:val="en-US" w:eastAsia="ru-RU"/>
          </w:rPr>
          <w:t>metinvestholding</w:t>
        </w:r>
        <w:r w:rsidRPr="00372CE3">
          <w:rPr>
            <w:rFonts w:ascii="Times New Roman" w:eastAsia="Times New Roman" w:hAnsi="Times New Roman" w:cs="Times New Roman"/>
            <w:color w:val="0000FF"/>
            <w:u w:val="single"/>
            <w:lang w:eastAsia="ru-RU"/>
          </w:rPr>
          <w:t>.</w:t>
        </w:r>
        <w:r w:rsidRPr="00372CE3">
          <w:rPr>
            <w:rFonts w:ascii="Times New Roman" w:eastAsia="Times New Roman" w:hAnsi="Times New Roman" w:cs="Times New Roman"/>
            <w:color w:val="0000FF"/>
            <w:u w:val="single"/>
            <w:lang w:val="en-US" w:eastAsia="ru-RU"/>
          </w:rPr>
          <w:t>com</w:t>
        </w:r>
      </w:hyperlink>
      <w:r w:rsidRPr="00372CE3">
        <w:rPr>
          <w:rFonts w:ascii="Times New Roman" w:eastAsia="Times New Roman" w:hAnsi="Times New Roman" w:cs="Times New Roman"/>
          <w:lang w:val="uk-UA" w:eastAsia="ru-RU"/>
        </w:rPr>
        <w:t xml:space="preserve"> </w:t>
      </w:r>
    </w:p>
    <w:p w14:paraId="3F19B598" w14:textId="77777777" w:rsidR="00372CE3" w:rsidRPr="00372CE3" w:rsidRDefault="00372CE3" w:rsidP="00372CE3">
      <w:pPr>
        <w:spacing w:after="0" w:line="240" w:lineRule="auto"/>
        <w:ind w:firstLine="357"/>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7.13. Відповідальність за виявлені факти порушення вимог інформаційної безпеки працівниками Постачальника або залученими ним особами.</w:t>
      </w:r>
    </w:p>
    <w:p w14:paraId="58584BBA" w14:textId="77777777" w:rsidR="00372CE3" w:rsidRPr="00372CE3" w:rsidRDefault="00372CE3" w:rsidP="00372CE3">
      <w:pPr>
        <w:spacing w:after="0" w:line="240" w:lineRule="auto"/>
        <w:ind w:firstLine="357"/>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7.13.1. У разі виявлення Покупцем фактів порушення працівниками Постачальника або залученими Постачальником особами вимог інформаційної безпеки, зазначених в цьому Додатку, Постачальник згідно з Договором сплачує Покупцю штраф у розмірі суми, еквівалентної 5 000 грн. за перший виявлений факт такого порушення.</w:t>
      </w:r>
    </w:p>
    <w:p w14:paraId="4E5E11A9" w14:textId="77777777" w:rsidR="00372CE3" w:rsidRPr="00372CE3" w:rsidRDefault="00372CE3" w:rsidP="00372CE3">
      <w:pPr>
        <w:spacing w:after="0" w:line="240" w:lineRule="auto"/>
        <w:ind w:firstLine="357"/>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При подальшому виявленні Покупцем фактів порушення зазначених вимог протягом року працівником цього ж Постачальника або залученими Постачальником особами, Постачальник згідно з Договором сплачує Покупцю штраф у розмірі суми, еквівалентної 10 000 грн. за кожен виявлений факт.</w:t>
      </w:r>
    </w:p>
    <w:p w14:paraId="09D85A3D" w14:textId="77777777" w:rsidR="00372CE3" w:rsidRPr="00372CE3" w:rsidRDefault="00372CE3" w:rsidP="00372CE3">
      <w:pPr>
        <w:spacing w:after="0" w:line="240" w:lineRule="auto"/>
        <w:ind w:firstLine="357"/>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Оперативно-господарська санкція, передбачена цим пунктом, поширюється на всі договори / контракти, укладені між Постачальником і Покупцем.</w:t>
      </w:r>
    </w:p>
    <w:p w14:paraId="4C0A8178" w14:textId="77777777" w:rsidR="00372CE3" w:rsidRPr="00372CE3" w:rsidRDefault="00372CE3" w:rsidP="00372CE3">
      <w:pPr>
        <w:spacing w:after="0" w:line="240" w:lineRule="auto"/>
        <w:ind w:firstLine="357"/>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7.13.2. Факти порушення п.п. 7.11, 7.12, 7.13.1 цього Договору, підтверджуються актами, складеними в довільній формі, підписаними не менш як двома представниками Покупця, що діють в рамках посадових повноважень, винними особами, а також іншими представниками Постачальника або залученими ним особами.</w:t>
      </w:r>
    </w:p>
    <w:p w14:paraId="4A15B1FC" w14:textId="77777777" w:rsidR="00372CE3" w:rsidRPr="00372CE3" w:rsidRDefault="00372CE3" w:rsidP="00372CE3">
      <w:pPr>
        <w:spacing w:after="0" w:line="240" w:lineRule="auto"/>
        <w:ind w:firstLine="357"/>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Склад представників Постачальника і спосіб їх виклику для участі в підписанні актів визначається на підставі інформації, наданої винними особами.</w:t>
      </w:r>
    </w:p>
    <w:p w14:paraId="3D59DEC6" w14:textId="77777777" w:rsidR="00372CE3" w:rsidRPr="00372CE3" w:rsidRDefault="00372CE3" w:rsidP="00372CE3">
      <w:pPr>
        <w:spacing w:after="0" w:line="240" w:lineRule="auto"/>
        <w:ind w:firstLine="357"/>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Винні особи, а також представники Постачальника під час підписання актів можуть в письмовій формі викласти свої заперечення щодо інформації, викладеної в актах. Акти, підписані без заперечень, вважаються узгодженими винними особами та представниками Постачальника.</w:t>
      </w:r>
    </w:p>
    <w:p w14:paraId="3BC41DAF" w14:textId="77777777" w:rsidR="00372CE3" w:rsidRPr="00372CE3" w:rsidRDefault="00372CE3" w:rsidP="00372CE3">
      <w:pPr>
        <w:spacing w:after="0" w:line="240" w:lineRule="auto"/>
        <w:ind w:firstLine="357"/>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У разі відмови винних осіб або представників Постачальника від підписання актів, відмови винних осіб у наданні інформації про склад представників Постачальника і способи їх виклику для участі в підписанні актів, неможливості виклику представників Постачальника на підставі інформації, що надається винними особами, неявки представників Постачальника для підписання актів протягом 1 (однієї) години з моменту їх виклику, – акти, підписані лише представниками Покупця, вважаються оформленими належним чином і узгодженими винними особами та представниками Постачальника.</w:t>
      </w:r>
    </w:p>
    <w:p w14:paraId="6DB38E8D" w14:textId="77777777" w:rsidR="00372CE3" w:rsidRPr="00372CE3" w:rsidRDefault="00372CE3" w:rsidP="00372CE3">
      <w:pPr>
        <w:spacing w:after="0" w:line="240" w:lineRule="auto"/>
        <w:ind w:firstLine="357"/>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7.13.3. Суми неустойки, а також збитку, що підлягає відшкодуванню, передбачені </w:t>
      </w:r>
      <w:r w:rsidRPr="00372CE3">
        <w:rPr>
          <w:rFonts w:ascii="Times New Roman" w:eastAsia="Times New Roman" w:hAnsi="Times New Roman" w:cs="Times New Roman"/>
          <w:lang w:val="uk-UA" w:eastAsia="ru-RU"/>
        </w:rPr>
        <w:br/>
        <w:t>п.п. 7.13.1 цього Договору, сплачуються Постачальником Покупцю протягом 10 робочих днів з моменту пред'явлення відповідної обґрунтованої вимоги Покупця.</w:t>
      </w:r>
    </w:p>
    <w:p w14:paraId="1C70981C" w14:textId="77777777" w:rsidR="00372CE3" w:rsidRPr="00372CE3" w:rsidRDefault="00372CE3" w:rsidP="00372CE3">
      <w:pPr>
        <w:numPr>
          <w:ilvl w:val="0"/>
          <w:numId w:val="6"/>
        </w:numPr>
        <w:spacing w:after="0" w:line="240" w:lineRule="auto"/>
        <w:jc w:val="center"/>
        <w:rPr>
          <w:rFonts w:ascii="Times New Roman" w:eastAsia="Times New Roman" w:hAnsi="Times New Roman" w:cs="Times New Roman"/>
          <w:b/>
          <w:lang w:val="uk-UA" w:eastAsia="ru-RU"/>
        </w:rPr>
      </w:pPr>
      <w:r w:rsidRPr="00372CE3">
        <w:rPr>
          <w:rFonts w:ascii="Times New Roman" w:eastAsia="Times New Roman" w:hAnsi="Times New Roman" w:cs="Times New Roman"/>
          <w:b/>
          <w:lang w:val="uk-UA" w:eastAsia="ru-RU"/>
        </w:rPr>
        <w:t>Форс-мажор</w:t>
      </w:r>
    </w:p>
    <w:p w14:paraId="26881868" w14:textId="77777777" w:rsidR="00372CE3" w:rsidRPr="00372CE3" w:rsidRDefault="00372CE3" w:rsidP="00372CE3">
      <w:pPr>
        <w:spacing w:after="0" w:line="240" w:lineRule="auto"/>
        <w:ind w:left="60" w:right="60" w:firstLine="700"/>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8.1. </w:t>
      </w:r>
      <w:r w:rsidRPr="00372CE3">
        <w:rPr>
          <w:rFonts w:ascii="Times New Roman" w:eastAsia="Times New Roman" w:hAnsi="Times New Roman" w:cs="Times New Roman"/>
          <w:kern w:val="1"/>
          <w:lang w:val="uk-UA" w:eastAsia="zh-CN" w:bidi="hi-IN"/>
        </w:rPr>
        <w:t>При настанні виняткових погодних умов або стихійних явищ природного характеру (землетруси, повені, урагани, торнадо, буреломи, снігові замети, ожеледь, град, руйнування в результаті блискавки, заморозки, замерзання моря, проток, портів, перевалів, пожежі, посухи, просідання або зсув ґрунтів тощо), лих техногенного та антропогенного походження (аварії, вибухи, пожежі, хімічне або радіаційне забруднення територій тощо), обставин соціального, політичного та міжнародного походження (загроза війни, збройний конфлікт або серйозна загроза такого конфлікту, ворожі атаки, військові дії, оголошена та неоголошена війна, дії суспільного ворога, обурення, акти тероризму, диверсії, піратство, заворушення, вторгнення, революції, повстання, обмеження комендантської години, експропріації, примусові вилучення, захоплення підприємств, реквізиції, громадські демонстрації або хвилювання, протиправні дії третіх осіб, тривалі перерви в роботі транспорту, епідемії, страйки, бойкоти, блокади, ембарго, закриття морських проток, заборони (обмеження) експорту / імпорту, інші, в т.ч. міжнародні санкції, рішення, акти або дії органів державної влади або місцевого самоврядування і т.п.), які є надзвичайними, непередбачуваними, невідворотними і нездоланними обставинами, наслідком яких є неможливість протягом певного часу частково або в повній мірі виконання зобов'язань за цим Договором, Сторони звільняються від відповідальності за невиконання тих своїх зобов’язань, виконання яких стало неможливим внаслідок дії форс-мажорних обставин (за винятком зобов'язань, строк виконання яких настав до дати виникнення таких обставин), відповідно до часу дії форс-мажорних обставин, при цьому, строк виконання всіх зобов'язань за цим Договором збільшується пропорційно часу, протягом якого будуть діяти такі обставини. Після припинення дії форс-мажорних обставин, всі перенесені зобов'язання підлягають виконанню в порядку, передбаченому цим Договором з урахуванням пропорційності продовження моменту їх виконання на період дії форс-мажорних обставин.</w:t>
      </w:r>
    </w:p>
    <w:p w14:paraId="4E1D0407" w14:textId="77777777" w:rsidR="00372CE3" w:rsidRPr="00372CE3" w:rsidRDefault="00372CE3" w:rsidP="00372CE3">
      <w:pPr>
        <w:spacing w:after="0" w:line="240" w:lineRule="auto"/>
        <w:ind w:left="60" w:right="60" w:firstLine="700"/>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8.2. </w:t>
      </w:r>
      <w:r w:rsidRPr="00372CE3">
        <w:rPr>
          <w:rFonts w:ascii="Times New Roman" w:eastAsia="Times New Roman" w:hAnsi="Times New Roman" w:cs="Times New Roman"/>
          <w:kern w:val="1"/>
          <w:lang w:val="uk-UA" w:eastAsia="zh-CN" w:bidi="hi-IN"/>
        </w:rPr>
        <w:t>Сторона, для якої настали форс-мажорні обставини, зобов'язана без необґрунтованих затримок повідомити у письмовій формі іншу Сторону про їх настання або припинення. Факти, викладені в повідомленні про настання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календарних днів від дати повідомлення про настання форс-мажорних обставин, також направляється Стороною, для якої настали форс-мажорні обставини, іншій Стороні.</w:t>
      </w:r>
    </w:p>
    <w:p w14:paraId="4A306DDD" w14:textId="77777777" w:rsidR="00372CE3" w:rsidRPr="00372CE3" w:rsidRDefault="00372CE3" w:rsidP="00372CE3">
      <w:pPr>
        <w:spacing w:after="0" w:line="240" w:lineRule="auto"/>
        <w:ind w:left="60" w:right="60" w:firstLine="700"/>
        <w:jc w:val="both"/>
        <w:rPr>
          <w:rFonts w:ascii="Times New Roman" w:eastAsia="Times New Roman" w:hAnsi="Times New Roman" w:cs="Times New Roman"/>
          <w:kern w:val="1"/>
          <w:lang w:val="uk-UA" w:eastAsia="zh-CN" w:bidi="hi-IN"/>
        </w:rPr>
      </w:pPr>
      <w:r w:rsidRPr="00372CE3">
        <w:rPr>
          <w:rFonts w:ascii="Times New Roman" w:eastAsia="Times New Roman" w:hAnsi="Times New Roman" w:cs="Times New Roman"/>
          <w:lang w:val="uk-UA" w:eastAsia="ru-RU"/>
        </w:rPr>
        <w:t xml:space="preserve">8.3. </w:t>
      </w:r>
      <w:r w:rsidRPr="00372CE3">
        <w:rPr>
          <w:rFonts w:ascii="Times New Roman" w:eastAsia="Times New Roman" w:hAnsi="Times New Roman" w:cs="Times New Roman"/>
          <w:kern w:val="1"/>
          <w:lang w:val="uk-UA" w:eastAsia="zh-CN" w:bidi="hi-IN"/>
        </w:rPr>
        <w:t>У разі якщо форс-мажорні обставини тривають більше шістдесяти календарних днів, Сторони можуть виступити з ініціативою про розірвання Договору.</w:t>
      </w:r>
    </w:p>
    <w:p w14:paraId="3EF391A6" w14:textId="77777777" w:rsidR="00372CE3" w:rsidRPr="00372CE3" w:rsidRDefault="00372CE3" w:rsidP="00372CE3">
      <w:pPr>
        <w:spacing w:after="0" w:line="240" w:lineRule="auto"/>
        <w:ind w:left="60" w:right="60" w:firstLine="700"/>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8.4. </w:t>
      </w:r>
      <w:r w:rsidRPr="00372CE3">
        <w:rPr>
          <w:rFonts w:ascii="Times New Roman" w:eastAsia="Times New Roman" w:hAnsi="Times New Roman" w:cs="Times New Roman"/>
          <w:kern w:val="1"/>
          <w:lang w:val="uk-UA" w:eastAsia="zh-CN" w:bidi="hi-IN"/>
        </w:rPr>
        <w:t>Настання форс-мажорних обставин не є підставою для невиконання Сторонами зобов'язань, строк виконання яких настав до дати виникнення таких обставин, а також для звільнення</w:t>
      </w:r>
      <w:r w:rsidRPr="00372CE3">
        <w:rPr>
          <w:rFonts w:ascii="Times New Roman" w:eastAsia="Times New Roman" w:hAnsi="Times New Roman" w:cs="Times New Roman"/>
          <w:i/>
          <w:color w:val="171717" w:themeColor="background2" w:themeShade="1A"/>
          <w:lang w:val="uk-UA"/>
        </w:rPr>
        <w:t xml:space="preserve"> с</w:t>
      </w:r>
      <w:r w:rsidRPr="00372CE3">
        <w:rPr>
          <w:rFonts w:ascii="Times New Roman" w:eastAsia="Times New Roman" w:hAnsi="Times New Roman" w:cs="Times New Roman"/>
          <w:kern w:val="1"/>
          <w:lang w:val="uk-UA" w:eastAsia="zh-CN" w:bidi="hi-IN"/>
        </w:rPr>
        <w:t>торін від відповідальності за таке невиконання</w:t>
      </w:r>
    </w:p>
    <w:p w14:paraId="21276965" w14:textId="77777777" w:rsidR="00372CE3" w:rsidRPr="00372CE3" w:rsidRDefault="00372CE3" w:rsidP="00372CE3">
      <w:pPr>
        <w:spacing w:after="0" w:line="240" w:lineRule="auto"/>
        <w:ind w:left="60" w:right="60" w:firstLine="700"/>
        <w:jc w:val="both"/>
        <w:rPr>
          <w:rFonts w:ascii="Times New Roman" w:eastAsia="Times New Roman" w:hAnsi="Times New Roman" w:cs="Times New Roman"/>
          <w:kern w:val="1"/>
          <w:lang w:val="uk-UA" w:eastAsia="zh-CN" w:bidi="hi-IN"/>
        </w:rPr>
      </w:pPr>
    </w:p>
    <w:p w14:paraId="0003043D" w14:textId="77777777" w:rsidR="00372CE3" w:rsidRPr="00372CE3" w:rsidRDefault="00372CE3" w:rsidP="00372CE3">
      <w:pPr>
        <w:numPr>
          <w:ilvl w:val="0"/>
          <w:numId w:val="6"/>
        </w:numPr>
        <w:spacing w:after="0" w:line="240" w:lineRule="auto"/>
        <w:ind w:left="357" w:hanging="357"/>
        <w:jc w:val="center"/>
        <w:rPr>
          <w:rFonts w:ascii="Times New Roman" w:eastAsia="Times New Roman" w:hAnsi="Times New Roman" w:cs="Times New Roman"/>
          <w:b/>
          <w:lang w:val="uk-UA" w:eastAsia="ru-RU"/>
        </w:rPr>
      </w:pPr>
      <w:r w:rsidRPr="00372CE3">
        <w:rPr>
          <w:rFonts w:ascii="Times New Roman" w:eastAsia="Times New Roman" w:hAnsi="Times New Roman" w:cs="Times New Roman"/>
          <w:b/>
          <w:lang w:val="uk-UA" w:eastAsia="ru-RU"/>
        </w:rPr>
        <w:t>Порядок вирішення спорів</w:t>
      </w:r>
    </w:p>
    <w:p w14:paraId="0EC642A6" w14:textId="77777777" w:rsidR="00372CE3" w:rsidRPr="00372CE3" w:rsidRDefault="00372CE3" w:rsidP="00372CE3">
      <w:pPr>
        <w:numPr>
          <w:ilvl w:val="1"/>
          <w:numId w:val="7"/>
        </w:numPr>
        <w:tabs>
          <w:tab w:val="num" w:pos="0"/>
          <w:tab w:val="left" w:pos="900"/>
        </w:tabs>
        <w:spacing w:after="0" w:line="240" w:lineRule="auto"/>
        <w:ind w:firstLine="540"/>
        <w:jc w:val="both"/>
        <w:rPr>
          <w:rFonts w:ascii="Times New Roman" w:eastAsia="Times New Roman" w:hAnsi="Times New Roman" w:cs="Times New Roman"/>
          <w:b/>
          <w:lang w:val="uk-UA" w:eastAsia="ru-RU"/>
        </w:rPr>
      </w:pPr>
      <w:r w:rsidRPr="00372CE3">
        <w:rPr>
          <w:rFonts w:ascii="Times New Roman" w:eastAsia="Times New Roman" w:hAnsi="Times New Roman" w:cs="Times New Roman"/>
          <w:lang w:val="uk-UA" w:eastAsia="ru-RU"/>
        </w:rPr>
        <w:t xml:space="preserve"> Спори та розбіжності, які виникли у зв'язку із укладенням цього Договору, його виконанням, розірванням, порушенням, недійсністю, вирішуються відповідно до норм матеріального та процесуального права України в господарських судах України.</w:t>
      </w:r>
    </w:p>
    <w:p w14:paraId="66F78D68" w14:textId="77777777" w:rsidR="00372CE3" w:rsidRPr="00372CE3" w:rsidRDefault="00372CE3" w:rsidP="00372CE3">
      <w:pPr>
        <w:tabs>
          <w:tab w:val="left" w:pos="900"/>
        </w:tabs>
        <w:spacing w:after="0" w:line="240" w:lineRule="auto"/>
        <w:jc w:val="both"/>
        <w:rPr>
          <w:rFonts w:ascii="Times New Roman" w:eastAsia="Times New Roman" w:hAnsi="Times New Roman" w:cs="Times New Roman"/>
          <w:b/>
          <w:lang w:val="uk-UA" w:eastAsia="ru-RU"/>
        </w:rPr>
      </w:pPr>
    </w:p>
    <w:p w14:paraId="41F8B1CD" w14:textId="77777777" w:rsidR="00372CE3" w:rsidRPr="00372CE3" w:rsidRDefault="00372CE3" w:rsidP="00372CE3">
      <w:pPr>
        <w:numPr>
          <w:ilvl w:val="0"/>
          <w:numId w:val="6"/>
        </w:numPr>
        <w:tabs>
          <w:tab w:val="left" w:pos="900"/>
        </w:tabs>
        <w:spacing w:after="0" w:line="240" w:lineRule="auto"/>
        <w:jc w:val="center"/>
        <w:rPr>
          <w:rFonts w:ascii="Times New Roman" w:eastAsia="Times New Roman" w:hAnsi="Times New Roman" w:cs="Times New Roman"/>
          <w:b/>
          <w:lang w:val="uk-UA" w:eastAsia="ru-RU"/>
        </w:rPr>
      </w:pPr>
      <w:r w:rsidRPr="00372CE3">
        <w:rPr>
          <w:rFonts w:ascii="Times New Roman" w:eastAsia="Times New Roman" w:hAnsi="Times New Roman" w:cs="Times New Roman"/>
          <w:b/>
          <w:lang w:val="uk-UA" w:eastAsia="ru-RU"/>
        </w:rPr>
        <w:t>Інші умови</w:t>
      </w:r>
    </w:p>
    <w:p w14:paraId="7CC9CD8D" w14:textId="77777777" w:rsidR="00372CE3" w:rsidRPr="00372CE3" w:rsidRDefault="00372CE3" w:rsidP="00372CE3">
      <w:pPr>
        <w:numPr>
          <w:ilvl w:val="1"/>
          <w:numId w:val="8"/>
        </w:numPr>
        <w:tabs>
          <w:tab w:val="clear" w:pos="1560"/>
          <w:tab w:val="num" w:pos="0"/>
          <w:tab w:val="num" w:pos="927"/>
          <w:tab w:val="left" w:pos="1080"/>
        </w:tabs>
        <w:spacing w:after="0" w:line="240" w:lineRule="auto"/>
        <w:ind w:left="0" w:firstLine="567"/>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Згідно з чинним законодавством України:</w:t>
      </w:r>
    </w:p>
    <w:p w14:paraId="64DF9062" w14:textId="77777777" w:rsidR="00372CE3" w:rsidRPr="00372CE3" w:rsidRDefault="00372CE3" w:rsidP="00372CE3">
      <w:pPr>
        <w:numPr>
          <w:ilvl w:val="0"/>
          <w:numId w:val="3"/>
        </w:numPr>
        <w:spacing w:after="0" w:line="240" w:lineRule="auto"/>
        <w:ind w:left="1418" w:hanging="567"/>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Покупець є платником податку на прибуток на загальних умовах;</w:t>
      </w:r>
    </w:p>
    <w:p w14:paraId="6FB2EAAC" w14:textId="77777777" w:rsidR="00372CE3" w:rsidRPr="00372CE3" w:rsidRDefault="00372CE3" w:rsidP="00372CE3">
      <w:pPr>
        <w:numPr>
          <w:ilvl w:val="0"/>
          <w:numId w:val="3"/>
        </w:numPr>
        <w:spacing w:after="0" w:line="240" w:lineRule="auto"/>
        <w:ind w:left="1418" w:hanging="567"/>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Постачальник є платником податку на прибуток на загальних умовах . </w:t>
      </w:r>
    </w:p>
    <w:p w14:paraId="3DE1B7FA" w14:textId="77777777" w:rsidR="00372CE3" w:rsidRPr="00372CE3" w:rsidRDefault="00372CE3" w:rsidP="00372CE3">
      <w:pPr>
        <w:numPr>
          <w:ilvl w:val="1"/>
          <w:numId w:val="8"/>
        </w:numPr>
        <w:tabs>
          <w:tab w:val="clear" w:pos="1560"/>
          <w:tab w:val="num" w:pos="0"/>
          <w:tab w:val="num" w:pos="927"/>
          <w:tab w:val="left" w:pos="1080"/>
        </w:tabs>
        <w:spacing w:after="0" w:line="240" w:lineRule="auto"/>
        <w:ind w:left="0" w:firstLine="567"/>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У випадку зміни свого найменування, організаційно-правової форми, статусу платника податків, юридичної або фактичної адреси, банківських або інших реквізитів Сторона повинна повідомити іншу Сторону в письмовій формі (в тому числі з використанням засобів факсимільного зв`язку) протягом п`яти календарних днів з моменту настання відповідних змін.</w:t>
      </w:r>
    </w:p>
    <w:p w14:paraId="175BD674" w14:textId="77777777" w:rsidR="00372CE3" w:rsidRPr="00372CE3" w:rsidRDefault="00372CE3" w:rsidP="00372CE3">
      <w:pPr>
        <w:numPr>
          <w:ilvl w:val="1"/>
          <w:numId w:val="8"/>
        </w:numPr>
        <w:tabs>
          <w:tab w:val="clear" w:pos="1560"/>
          <w:tab w:val="num" w:pos="0"/>
          <w:tab w:val="num" w:pos="927"/>
          <w:tab w:val="left" w:pos="1080"/>
        </w:tabs>
        <w:spacing w:after="0" w:line="240" w:lineRule="auto"/>
        <w:ind w:left="0" w:firstLine="567"/>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Усе </w:t>
      </w:r>
      <w:r w:rsidRPr="00372CE3">
        <w:rPr>
          <w:rFonts w:ascii="Times New Roman" w:eastAsia="Times New Roman" w:hAnsi="Times New Roman" w:cs="Times New Roman"/>
          <w:color w:val="222222"/>
          <w:lang w:val="uk-UA" w:eastAsia="ru-RU"/>
        </w:rPr>
        <w:t>листування, пересилання документів, повідомлень, заяв та претензій, які пов'язані з виконанням цього Договору або випливають з нього, повинні направлятися Сторонами безпосередньо на адреси один одного, зазначені в цьому Договорі, у відповідності зі строками та порядком, встановленими чинним законодавством та цим Договором.</w:t>
      </w:r>
    </w:p>
    <w:p w14:paraId="393ED172" w14:textId="77777777" w:rsidR="00372CE3" w:rsidRPr="00372CE3" w:rsidRDefault="00372CE3" w:rsidP="00372CE3">
      <w:pPr>
        <w:numPr>
          <w:ilvl w:val="1"/>
          <w:numId w:val="8"/>
        </w:numPr>
        <w:tabs>
          <w:tab w:val="clear" w:pos="1560"/>
          <w:tab w:val="num" w:pos="0"/>
          <w:tab w:val="num" w:pos="927"/>
          <w:tab w:val="left" w:pos="1080"/>
        </w:tabs>
        <w:spacing w:after="0" w:line="240" w:lineRule="auto"/>
        <w:ind w:left="0" w:firstLine="567"/>
        <w:jc w:val="both"/>
        <w:rPr>
          <w:rFonts w:ascii="Times New Roman" w:eastAsia="Times New Roman" w:hAnsi="Times New Roman" w:cs="Times New Roman"/>
          <w:lang w:val="uk-UA" w:eastAsia="ru-RU"/>
        </w:rPr>
      </w:pPr>
      <w:r w:rsidRPr="00372CE3">
        <w:rPr>
          <w:rFonts w:ascii="Times New Roman" w:eastAsia="Times New Roman" w:hAnsi="Times New Roman" w:cs="Times New Roman"/>
          <w:color w:val="222222"/>
          <w:lang w:val="uk-UA" w:eastAsia="ru-RU"/>
        </w:rPr>
        <w:t>Цей Договір набуває чинності з моменту його підписання, але не раніше виконання вимог установчих документів Сторін про необхідність надання згоди на укладення органами управління Сторін, що мають відповідні повноваження (за наявності таких вимог)</w:t>
      </w:r>
      <w:r w:rsidRPr="00372CE3">
        <w:rPr>
          <w:rFonts w:ascii="Times New Roman" w:eastAsia="Times New Roman" w:hAnsi="Times New Roman" w:cs="Times New Roman"/>
          <w:lang w:val="uk-UA" w:eastAsia="ru-RU"/>
        </w:rPr>
        <w:t>.</w:t>
      </w:r>
    </w:p>
    <w:p w14:paraId="39F5C9D2" w14:textId="77777777" w:rsidR="00372CE3" w:rsidRPr="00372CE3" w:rsidRDefault="00372CE3" w:rsidP="00372CE3">
      <w:pPr>
        <w:numPr>
          <w:ilvl w:val="1"/>
          <w:numId w:val="8"/>
        </w:numPr>
        <w:tabs>
          <w:tab w:val="clear" w:pos="1560"/>
          <w:tab w:val="num" w:pos="0"/>
          <w:tab w:val="num" w:pos="927"/>
          <w:tab w:val="left" w:pos="1080"/>
        </w:tabs>
        <w:spacing w:after="0" w:line="240" w:lineRule="auto"/>
        <w:ind w:left="0" w:firstLine="567"/>
        <w:jc w:val="both"/>
        <w:rPr>
          <w:rFonts w:ascii="Times New Roman" w:eastAsia="Times New Roman" w:hAnsi="Times New Roman" w:cs="Times New Roman"/>
          <w:lang w:val="uk-UA" w:eastAsia="ru-RU"/>
        </w:rPr>
      </w:pPr>
      <w:r w:rsidRPr="00372CE3">
        <w:rPr>
          <w:rFonts w:ascii="Times New Roman" w:eastAsia="Times New Roman" w:hAnsi="Times New Roman" w:cs="Times New Roman"/>
          <w:color w:val="222222"/>
          <w:lang w:val="uk-UA" w:eastAsia="ru-RU"/>
        </w:rPr>
        <w:t>Цей Договір діє до «19» травня 2023 року. Закінчення строку дії цього Договору не звільняє Сторони від виконання прийнятих на себе зобов'язань (у тому числі гарантійних) за цим Договором</w:t>
      </w:r>
      <w:r w:rsidRPr="00372CE3">
        <w:rPr>
          <w:rFonts w:ascii="Times New Roman" w:eastAsia="Times New Roman" w:hAnsi="Times New Roman" w:cs="Times New Roman"/>
          <w:lang w:val="uk-UA" w:eastAsia="ru-RU"/>
        </w:rPr>
        <w:t>.</w:t>
      </w:r>
    </w:p>
    <w:p w14:paraId="254C5B1A" w14:textId="77777777" w:rsidR="00372CE3" w:rsidRPr="00372CE3" w:rsidRDefault="00372CE3" w:rsidP="00372CE3">
      <w:pPr>
        <w:numPr>
          <w:ilvl w:val="1"/>
          <w:numId w:val="8"/>
        </w:numPr>
        <w:tabs>
          <w:tab w:val="clear" w:pos="1560"/>
          <w:tab w:val="num" w:pos="0"/>
          <w:tab w:val="num" w:pos="927"/>
          <w:tab w:val="left" w:pos="1080"/>
        </w:tabs>
        <w:spacing w:after="0" w:line="240" w:lineRule="auto"/>
        <w:ind w:left="0" w:firstLine="567"/>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За всіма видами зобов’язань та відповідальності Сторін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та строків позовної давності, що перевищують трирічний період відповідно до чинного законодавства України).</w:t>
      </w:r>
      <w:r w:rsidRPr="00372CE3">
        <w:rPr>
          <w:rFonts w:ascii="Times New Roman" w:eastAsia="Times New Roman" w:hAnsi="Times New Roman" w:cs="Times New Roman"/>
          <w:color w:val="222222"/>
          <w:highlight w:val="yellow"/>
          <w:lang w:val="uk-UA" w:eastAsia="ru-RU"/>
        </w:rPr>
        <w:t xml:space="preserve"> </w:t>
      </w:r>
    </w:p>
    <w:p w14:paraId="7D4FB7CD" w14:textId="77777777" w:rsidR="00372CE3" w:rsidRPr="00372CE3" w:rsidRDefault="00372CE3" w:rsidP="00372CE3">
      <w:pPr>
        <w:numPr>
          <w:ilvl w:val="1"/>
          <w:numId w:val="8"/>
        </w:numPr>
        <w:tabs>
          <w:tab w:val="clear" w:pos="1560"/>
          <w:tab w:val="num" w:pos="0"/>
          <w:tab w:val="num" w:pos="927"/>
          <w:tab w:val="left" w:pos="1080"/>
        </w:tabs>
        <w:spacing w:after="0" w:line="240" w:lineRule="auto"/>
        <w:ind w:left="0" w:firstLine="567"/>
        <w:jc w:val="both"/>
        <w:rPr>
          <w:rFonts w:ascii="Times New Roman" w:eastAsia="Times New Roman" w:hAnsi="Times New Roman" w:cs="Times New Roman"/>
          <w:lang w:val="uk-UA" w:eastAsia="ru-RU"/>
        </w:rPr>
      </w:pPr>
      <w:r w:rsidRPr="00372CE3">
        <w:rPr>
          <w:rFonts w:ascii="Times New Roman" w:eastAsia="Times New Roman" w:hAnsi="Times New Roman" w:cs="Times New Roman"/>
          <w:color w:val="222222"/>
          <w:lang w:val="uk-UA" w:eastAsia="ru-RU"/>
        </w:rPr>
        <w:t>З моменту підписання цього Договору всі переговори, листування та угоди, пов'язані з предметом цього Договору, що передували його укладенню, втрачають силу.</w:t>
      </w:r>
    </w:p>
    <w:p w14:paraId="764B3EFC" w14:textId="77777777" w:rsidR="00372CE3" w:rsidRPr="00372CE3" w:rsidRDefault="00372CE3" w:rsidP="00372CE3">
      <w:pPr>
        <w:numPr>
          <w:ilvl w:val="1"/>
          <w:numId w:val="8"/>
        </w:numPr>
        <w:tabs>
          <w:tab w:val="clear" w:pos="1560"/>
          <w:tab w:val="num" w:pos="0"/>
          <w:tab w:val="num" w:pos="927"/>
          <w:tab w:val="left" w:pos="1080"/>
        </w:tabs>
        <w:spacing w:after="0" w:line="240" w:lineRule="auto"/>
        <w:ind w:left="0" w:firstLine="567"/>
        <w:jc w:val="both"/>
        <w:rPr>
          <w:rFonts w:ascii="Times New Roman" w:eastAsia="Times New Roman" w:hAnsi="Times New Roman" w:cs="Times New Roman"/>
          <w:lang w:val="uk-UA" w:eastAsia="ru-RU"/>
        </w:rPr>
      </w:pPr>
      <w:r w:rsidRPr="00372CE3">
        <w:rPr>
          <w:rFonts w:ascii="Times New Roman" w:eastAsia="Times New Roman" w:hAnsi="Times New Roman" w:cs="Times New Roman"/>
          <w:color w:val="222222"/>
          <w:lang w:val="uk-UA" w:eastAsia="ru-RU"/>
        </w:rPr>
        <w:t>Всі зміни та доповнення до цього Договору є його невід'ємною частиною і дійсні лише в тому випадку, якщо вони вчинені у письмовій формі, підписані уповноваженими представниками та скріплені печатками Сторін.</w:t>
      </w:r>
    </w:p>
    <w:p w14:paraId="3FBC5224" w14:textId="77777777" w:rsidR="00372CE3" w:rsidRPr="00372CE3" w:rsidRDefault="00372CE3" w:rsidP="00372CE3">
      <w:pPr>
        <w:numPr>
          <w:ilvl w:val="1"/>
          <w:numId w:val="8"/>
        </w:numPr>
        <w:tabs>
          <w:tab w:val="clear" w:pos="1560"/>
          <w:tab w:val="num" w:pos="0"/>
          <w:tab w:val="num" w:pos="927"/>
          <w:tab w:val="left" w:pos="1080"/>
        </w:tabs>
        <w:spacing w:after="0" w:line="240" w:lineRule="auto"/>
        <w:ind w:left="0" w:firstLine="567"/>
        <w:jc w:val="both"/>
        <w:rPr>
          <w:rFonts w:ascii="Times New Roman" w:eastAsia="Times New Roman" w:hAnsi="Times New Roman" w:cs="Times New Roman"/>
          <w:lang w:val="uk-UA" w:eastAsia="ru-RU"/>
        </w:rPr>
      </w:pPr>
      <w:r w:rsidRPr="00372CE3">
        <w:rPr>
          <w:rFonts w:ascii="Times New Roman" w:eastAsia="Times New Roman" w:hAnsi="Times New Roman" w:cs="Times New Roman"/>
          <w:color w:val="222222"/>
          <w:lang w:val="uk-UA" w:eastAsia="ru-RU"/>
        </w:rPr>
        <w:t>Цей Договір може бути змінений або розірваний за згодою Сторін. Про намір розірвати Договір Сторона зобов'язана повідомити іншу Сторону не менше ніж за тридцять календарних днів.</w:t>
      </w:r>
    </w:p>
    <w:p w14:paraId="36A80E03" w14:textId="77777777" w:rsidR="00372CE3" w:rsidRPr="00372CE3" w:rsidRDefault="00372CE3" w:rsidP="00372CE3">
      <w:pPr>
        <w:numPr>
          <w:ilvl w:val="1"/>
          <w:numId w:val="8"/>
        </w:numPr>
        <w:tabs>
          <w:tab w:val="clear" w:pos="1560"/>
          <w:tab w:val="num" w:pos="0"/>
          <w:tab w:val="num" w:pos="927"/>
          <w:tab w:val="left" w:pos="1080"/>
        </w:tabs>
        <w:spacing w:after="0" w:line="240" w:lineRule="auto"/>
        <w:ind w:left="0" w:firstLine="567"/>
        <w:jc w:val="both"/>
        <w:rPr>
          <w:rFonts w:ascii="Times New Roman" w:eastAsia="Times New Roman" w:hAnsi="Times New Roman" w:cs="Times New Roman"/>
          <w:lang w:val="uk-UA" w:eastAsia="ru-RU"/>
        </w:rPr>
      </w:pPr>
      <w:r w:rsidRPr="00372CE3">
        <w:rPr>
          <w:rFonts w:ascii="Times New Roman" w:eastAsia="Times New Roman" w:hAnsi="Times New Roman" w:cs="Times New Roman"/>
          <w:color w:val="222222"/>
          <w:lang w:val="uk-UA" w:eastAsia="ru-RU"/>
        </w:rPr>
        <w:t>Жодна із Сторін не має права передавати третім особам повністю або частково свої права та обов’язки за цим Договором без попередньої письмової згоди іншої Сторони.</w:t>
      </w:r>
      <w:r w:rsidRPr="00372CE3">
        <w:rPr>
          <w:rFonts w:ascii="Times New Roman" w:eastAsia="Times New Roman" w:hAnsi="Times New Roman" w:cs="Times New Roman"/>
          <w:lang w:val="uk-UA" w:eastAsia="ru-RU"/>
        </w:rPr>
        <w:t xml:space="preserve"> </w:t>
      </w:r>
    </w:p>
    <w:p w14:paraId="682E683F" w14:textId="77777777" w:rsidR="00372CE3" w:rsidRPr="00372CE3" w:rsidRDefault="00372CE3" w:rsidP="00372CE3">
      <w:pPr>
        <w:numPr>
          <w:ilvl w:val="1"/>
          <w:numId w:val="8"/>
        </w:numPr>
        <w:tabs>
          <w:tab w:val="clear" w:pos="1560"/>
          <w:tab w:val="num" w:pos="0"/>
          <w:tab w:val="num" w:pos="927"/>
          <w:tab w:val="left" w:pos="1080"/>
        </w:tabs>
        <w:spacing w:after="0" w:line="240" w:lineRule="auto"/>
        <w:ind w:left="0" w:firstLine="567"/>
        <w:jc w:val="both"/>
        <w:rPr>
          <w:rFonts w:ascii="Times New Roman" w:eastAsia="Times New Roman" w:hAnsi="Times New Roman" w:cs="Times New Roman"/>
          <w:lang w:val="uk-UA" w:eastAsia="ru-RU"/>
        </w:rPr>
      </w:pPr>
      <w:r w:rsidRPr="00372CE3">
        <w:rPr>
          <w:rFonts w:ascii="Times New Roman" w:eastAsia="Times New Roman" w:hAnsi="Times New Roman" w:cs="Times New Roman"/>
          <w:color w:val="222222"/>
          <w:lang w:val="uk-UA" w:eastAsia="ru-RU"/>
        </w:rPr>
        <w:t>Текст цього Договору, будь-які матеріали, інформація та повідомлення, які стосуються цього Договору, є конфіденційними і не можуть передаватися Стороною третім особам без попередньої письмової згоди на те іншої Сторони, крім випадків, коли таке передання передбачене чинним законодавством, що регулює обов'язки Сторін цього Договору.</w:t>
      </w:r>
    </w:p>
    <w:p w14:paraId="57622CF3" w14:textId="77777777" w:rsidR="00372CE3" w:rsidRPr="00372CE3" w:rsidRDefault="00372CE3" w:rsidP="00372CE3">
      <w:pPr>
        <w:numPr>
          <w:ilvl w:val="1"/>
          <w:numId w:val="8"/>
        </w:numPr>
        <w:tabs>
          <w:tab w:val="clear" w:pos="1560"/>
          <w:tab w:val="num" w:pos="0"/>
          <w:tab w:val="num" w:pos="927"/>
          <w:tab w:val="left" w:pos="1080"/>
        </w:tabs>
        <w:spacing w:after="0" w:line="240" w:lineRule="auto"/>
        <w:ind w:left="0" w:firstLine="567"/>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Відносини, не передбачені цим Договором, регулюються чинним законодавством України.</w:t>
      </w:r>
    </w:p>
    <w:p w14:paraId="6C634DFA" w14:textId="77777777" w:rsidR="00372CE3" w:rsidRPr="00372CE3" w:rsidRDefault="00372CE3" w:rsidP="00372CE3">
      <w:pPr>
        <w:numPr>
          <w:ilvl w:val="1"/>
          <w:numId w:val="8"/>
        </w:numPr>
        <w:tabs>
          <w:tab w:val="clear" w:pos="1560"/>
          <w:tab w:val="num" w:pos="0"/>
          <w:tab w:val="num" w:pos="927"/>
          <w:tab w:val="left" w:pos="1080"/>
        </w:tabs>
        <w:spacing w:after="0" w:line="240" w:lineRule="auto"/>
        <w:ind w:left="0" w:firstLine="567"/>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Цей Договір складений українською мовою у 2-х примірниках, які мають однакову юридичну силу, по одному для кожної Сторони.</w:t>
      </w:r>
    </w:p>
    <w:p w14:paraId="38B358A5" w14:textId="77777777" w:rsidR="00372CE3" w:rsidRPr="00372CE3" w:rsidRDefault="00372CE3" w:rsidP="00372CE3">
      <w:pPr>
        <w:numPr>
          <w:ilvl w:val="1"/>
          <w:numId w:val="8"/>
        </w:numPr>
        <w:tabs>
          <w:tab w:val="clear" w:pos="1560"/>
          <w:tab w:val="num" w:pos="0"/>
          <w:tab w:val="num" w:pos="927"/>
          <w:tab w:val="left" w:pos="1080"/>
        </w:tabs>
        <w:spacing w:after="0" w:line="240" w:lineRule="auto"/>
        <w:ind w:left="0" w:firstLine="567"/>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Постачальник зобов’язаний з дотриманням вимог чинного законодавства (зокрема, із застосуванням відтвореного у встановленому порядку цифрового підпису уповноваженої Постачальником</w:t>
      </w:r>
      <w:r w:rsidRPr="00372CE3">
        <w:rPr>
          <w:rFonts w:ascii="Times New Roman" w:eastAsia="Times New Roman" w:hAnsi="Times New Roman" w:cs="Times New Roman"/>
          <w:i/>
          <w:lang w:val="uk-UA" w:eastAsia="ru-RU"/>
        </w:rPr>
        <w:t xml:space="preserve"> </w:t>
      </w:r>
      <w:r w:rsidRPr="00372CE3">
        <w:rPr>
          <w:rFonts w:ascii="Times New Roman" w:eastAsia="Times New Roman" w:hAnsi="Times New Roman" w:cs="Times New Roman"/>
          <w:lang w:val="uk-UA" w:eastAsia="ru-RU"/>
        </w:rPr>
        <w:t xml:space="preserve">особи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 </w:t>
      </w:r>
    </w:p>
    <w:p w14:paraId="535C9046" w14:textId="77777777" w:rsidR="00372CE3" w:rsidRPr="00372CE3" w:rsidRDefault="00372CE3" w:rsidP="00372CE3">
      <w:pPr>
        <w:numPr>
          <w:ilvl w:val="0"/>
          <w:numId w:val="9"/>
        </w:numPr>
        <w:suppressAutoHyphens/>
        <w:spacing w:after="0" w:line="240" w:lineRule="auto"/>
        <w:ind w:left="709" w:hanging="709"/>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податкової накладної на всю суму податкових зобов‘язань з ПДВ, що виникли в Постачальника,</w:t>
      </w:r>
      <w:r w:rsidRPr="00372CE3">
        <w:rPr>
          <w:rFonts w:ascii="Times New Roman" w:eastAsia="Times New Roman" w:hAnsi="Times New Roman" w:cs="Times New Roman"/>
          <w:i/>
          <w:lang w:val="uk-UA" w:eastAsia="ru-RU"/>
        </w:rPr>
        <w:t xml:space="preserve"> </w:t>
      </w:r>
      <w:r w:rsidRPr="00372CE3">
        <w:rPr>
          <w:rFonts w:ascii="Times New Roman" w:eastAsia="Times New Roman" w:hAnsi="Times New Roman" w:cs="Times New Roman"/>
          <w:lang w:val="uk-UA" w:eastAsia="ru-RU"/>
        </w:rPr>
        <w:t xml:space="preserve">– з дотриманням термінів, визначених чинним законодавством, але не пізніше 5-го (п’ятого) числа календарного місяця, наступного за місяцем виникнення податкових зобов’язань з ПДВ; </w:t>
      </w:r>
    </w:p>
    <w:p w14:paraId="2117C192" w14:textId="77777777" w:rsidR="00372CE3" w:rsidRPr="00372CE3" w:rsidRDefault="00372CE3" w:rsidP="00372CE3">
      <w:pPr>
        <w:numPr>
          <w:ilvl w:val="0"/>
          <w:numId w:val="9"/>
        </w:numPr>
        <w:suppressAutoHyphens/>
        <w:spacing w:after="0" w:line="240" w:lineRule="auto"/>
        <w:ind w:left="709" w:hanging="709"/>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розрахунку коригування до податкової накладної на всю суму збільшення компенсації вартості Ресурсів </w:t>
      </w:r>
      <w:r w:rsidRPr="00372CE3">
        <w:rPr>
          <w:rFonts w:ascii="Times New Roman" w:eastAsia="Times New Roman" w:hAnsi="Times New Roman" w:cs="Times New Roman"/>
          <w:i/>
          <w:lang w:val="uk-UA" w:eastAsia="ru-RU"/>
        </w:rPr>
        <w:t xml:space="preserve">– </w:t>
      </w:r>
      <w:r w:rsidRPr="00372CE3">
        <w:rPr>
          <w:rFonts w:ascii="Times New Roman" w:eastAsia="Times New Roman" w:hAnsi="Times New Roman" w:cs="Times New Roman"/>
          <w:lang w:val="uk-UA" w:eastAsia="ru-RU"/>
        </w:rPr>
        <w:t>з дотриманням термінів, визначених чинним законодавством, але не пізніше 5-го (п’ятого) числа календарного місяця, наступного за місяцем зазначеного збільшення суми компенсації вартості.</w:t>
      </w:r>
    </w:p>
    <w:p w14:paraId="2769C659" w14:textId="77777777" w:rsidR="00372CE3" w:rsidRPr="00372CE3" w:rsidRDefault="00372CE3" w:rsidP="00372CE3">
      <w:pPr>
        <w:suppressAutoHyphens/>
        <w:spacing w:after="0" w:line="240" w:lineRule="auto"/>
        <w:ind w:firstLine="709"/>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Постачальник  зобов’язаний протягом 5 (п’яти) календарних днів з моменту зменшення суми компенсації вартості Ресурсів,</w:t>
      </w:r>
      <w:r w:rsidRPr="00372CE3">
        <w:rPr>
          <w:rFonts w:ascii="Times New Roman" w:eastAsia="Times New Roman" w:hAnsi="Times New Roman" w:cs="Times New Roman"/>
          <w:i/>
          <w:lang w:val="uk-UA" w:eastAsia="ru-RU"/>
        </w:rPr>
        <w:t xml:space="preserve"> </w:t>
      </w:r>
      <w:r w:rsidRPr="00372CE3">
        <w:rPr>
          <w:rFonts w:ascii="Times New Roman" w:eastAsia="Times New Roman" w:hAnsi="Times New Roman" w:cs="Times New Roman"/>
          <w:lang w:val="uk-UA" w:eastAsia="ru-RU"/>
        </w:rPr>
        <w:t>скласти та надати Покупцю</w:t>
      </w:r>
      <w:r w:rsidRPr="00372CE3">
        <w:rPr>
          <w:rFonts w:ascii="Times New Roman" w:eastAsia="Times New Roman" w:hAnsi="Times New Roman" w:cs="Times New Roman"/>
          <w:i/>
          <w:lang w:val="uk-UA" w:eastAsia="ru-RU"/>
        </w:rPr>
        <w:t xml:space="preserve"> </w:t>
      </w:r>
      <w:r w:rsidRPr="00372CE3">
        <w:rPr>
          <w:rFonts w:ascii="Times New Roman" w:eastAsia="Times New Roman" w:hAnsi="Times New Roman" w:cs="Times New Roman"/>
          <w:lang w:val="uk-UA" w:eastAsia="ru-RU"/>
        </w:rPr>
        <w:t>шляхом, погодженим з Покупцем</w:t>
      </w:r>
      <w:r w:rsidRPr="00372CE3">
        <w:rPr>
          <w:rFonts w:ascii="Times New Roman" w:eastAsia="Times New Roman" w:hAnsi="Times New Roman" w:cs="Times New Roman"/>
          <w:i/>
          <w:lang w:val="uk-UA" w:eastAsia="ru-RU"/>
        </w:rPr>
        <w:t>,</w:t>
      </w:r>
      <w:r w:rsidRPr="00372CE3">
        <w:rPr>
          <w:rFonts w:ascii="Times New Roman" w:eastAsia="Times New Roman" w:hAnsi="Times New Roman" w:cs="Times New Roman"/>
          <w:lang w:val="uk-UA" w:eastAsia="ru-RU"/>
        </w:rPr>
        <w:t xml:space="preserve"> розрахунок коригування до податкової накладної на всю суму зазначеного зменшення компенсації вартості.</w:t>
      </w:r>
    </w:p>
    <w:p w14:paraId="1FEB02AD" w14:textId="77777777" w:rsidR="00372CE3" w:rsidRPr="00372CE3" w:rsidRDefault="00372CE3" w:rsidP="00372CE3">
      <w:pPr>
        <w:suppressAutoHyphens/>
        <w:spacing w:after="0" w:line="240" w:lineRule="auto"/>
        <w:ind w:firstLine="709"/>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Постачальник зобов’язаний під час оформлення первинних документів, пов’язаних з виконанням Договору, відображати в них інформацію про коди УКТ ЗЕД, визначену з дотриманням вимог чинного законодавства.</w:t>
      </w:r>
    </w:p>
    <w:p w14:paraId="15D25F1F" w14:textId="77777777" w:rsidR="00372CE3" w:rsidRPr="00372CE3" w:rsidRDefault="00372CE3" w:rsidP="00372CE3">
      <w:pPr>
        <w:suppressAutoHyphens/>
        <w:spacing w:after="0" w:line="240" w:lineRule="auto"/>
        <w:ind w:firstLine="709"/>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У разі, якщо внаслідок порушення Постачальником встановлених чинним законодавством та цим Договором вимог до форми, порядку заповнення, надання та/або реєстрації податкової накладної або розрахунку коригування до податкової накладної, або первинних документів, пов’язаних з виконанням Договору, Покупець втратить право на включення до податкового кредиту суми податку на додану вартість, зазначеної в податковій накладній, Постачальник зобов’язаний відшкодувати Покупцю всі пов’язані з таким порушенням збитки протягом трьох робочих днів з моменту відправки йому відповідного повідомлення Покупця або в інший термін, узгоджений Сторонами.</w:t>
      </w:r>
    </w:p>
    <w:p w14:paraId="4297EB8C" w14:textId="77777777" w:rsidR="00372CE3" w:rsidRPr="00372CE3" w:rsidRDefault="00372CE3" w:rsidP="00372CE3">
      <w:pPr>
        <w:suppressAutoHyphens/>
        <w:spacing w:after="0" w:line="240" w:lineRule="auto"/>
        <w:ind w:firstLine="709"/>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У разі якщо на підставі документів, складених за наслідками перевірки, проведеної уповноваженими державними органами (надалі – «Документи за наслідками перевірки»), будуть виявлені порушення Постачальником або контрагентами Постачальника визначених чинним законодавством вимог, що підлягають виконанню платниками податків (у т.ч., але не виключно, вимог, пов’язаних з державною реєстрацією, знаходженням за місцем реєстрації та своєчасною сплатою податків, зборів та інших обов’язкових платежів), у зв’язку з якими для Покупця виникнуть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підлягають застосуванню до Покупця</w:t>
      </w:r>
      <w:r w:rsidRPr="00372CE3">
        <w:rPr>
          <w:rFonts w:ascii="Times New Roman" w:eastAsia="Times New Roman" w:hAnsi="Times New Roman" w:cs="Times New Roman"/>
          <w:i/>
          <w:lang w:val="uk-UA" w:eastAsia="ru-RU"/>
        </w:rPr>
        <w:t xml:space="preserve">, </w:t>
      </w:r>
      <w:r w:rsidRPr="00372CE3">
        <w:rPr>
          <w:rFonts w:ascii="Times New Roman" w:eastAsia="Times New Roman" w:hAnsi="Times New Roman" w:cs="Times New Roman"/>
          <w:lang w:val="uk-UA" w:eastAsia="ru-RU"/>
        </w:rPr>
        <w:t>або в іншій формі, умови виконання визначених Договором грошових зобов’язань Покупця вважатимуться зміненими з дати оформлення Документів за наслідками перевірки наступним чином:</w:t>
      </w:r>
    </w:p>
    <w:p w14:paraId="5934380B" w14:textId="77777777" w:rsidR="00372CE3" w:rsidRPr="00372CE3" w:rsidRDefault="00372CE3" w:rsidP="00372CE3">
      <w:pPr>
        <w:numPr>
          <w:ilvl w:val="0"/>
          <w:numId w:val="10"/>
        </w:numPr>
        <w:suppressAutoHyphens/>
        <w:spacing w:after="0" w:line="240" w:lineRule="auto"/>
        <w:ind w:hanging="436"/>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грошові зобов’язання в сумі, що відповідає розміру негативних фінансових наслідків, що виникли для Покупця, підлягають виконанню протягом 20 календарних днів з моменту завершення оскарження Документів за наслідками перевірки (надалі – «Момент завершення оскарження»), якщо пізніший строк виконання грошових зобов’язань не визначений умовами Договору;</w:t>
      </w:r>
    </w:p>
    <w:p w14:paraId="4356E433" w14:textId="77777777" w:rsidR="00372CE3" w:rsidRPr="00372CE3" w:rsidRDefault="00372CE3" w:rsidP="00372CE3">
      <w:pPr>
        <w:numPr>
          <w:ilvl w:val="0"/>
          <w:numId w:val="10"/>
        </w:numPr>
        <w:suppressAutoHyphens/>
        <w:spacing w:after="0" w:line="240" w:lineRule="auto"/>
        <w:ind w:hanging="436"/>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на термін до Моменту завершення оскарження Покупець</w:t>
      </w:r>
      <w:r w:rsidRPr="00372CE3">
        <w:rPr>
          <w:rFonts w:ascii="Times New Roman" w:eastAsia="Times New Roman" w:hAnsi="Times New Roman" w:cs="Times New Roman"/>
          <w:i/>
          <w:lang w:val="uk-UA" w:eastAsia="ru-RU"/>
        </w:rPr>
        <w:t xml:space="preserve"> </w:t>
      </w:r>
      <w:r w:rsidRPr="00372CE3">
        <w:rPr>
          <w:rFonts w:ascii="Times New Roman" w:eastAsia="Times New Roman" w:hAnsi="Times New Roman" w:cs="Times New Roman"/>
          <w:lang w:val="uk-UA" w:eastAsia="ru-RU"/>
        </w:rPr>
        <w:t>не несе відповідальності у вигляді неустойки, штрафів, пені, а також інших санкцій / компенсацій, пов’язаних з порушенням строків виконання грошових зобов’язань в сумі, яка відповідає розміру негативних фінансових наслідків, що виникли для Покупця</w:t>
      </w:r>
      <w:r w:rsidRPr="00372CE3">
        <w:rPr>
          <w:rFonts w:ascii="Times New Roman" w:eastAsia="Times New Roman" w:hAnsi="Times New Roman" w:cs="Times New Roman"/>
          <w:i/>
          <w:lang w:val="uk-UA" w:eastAsia="ru-RU"/>
        </w:rPr>
        <w:t>.</w:t>
      </w:r>
    </w:p>
    <w:p w14:paraId="777D4912" w14:textId="77777777" w:rsidR="00372CE3" w:rsidRPr="00372CE3" w:rsidRDefault="00372CE3" w:rsidP="00372CE3">
      <w:pPr>
        <w:suppressAutoHyphens/>
        <w:spacing w:after="0" w:line="240" w:lineRule="auto"/>
        <w:ind w:firstLine="709"/>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Моментом завершення оскарження є дата отримання Покупця</w:t>
      </w:r>
      <w:r w:rsidRPr="00372CE3">
        <w:rPr>
          <w:rFonts w:ascii="Times New Roman" w:eastAsia="Times New Roman" w:hAnsi="Times New Roman" w:cs="Times New Roman"/>
          <w:i/>
          <w:lang w:val="uk-UA" w:eastAsia="ru-RU"/>
        </w:rPr>
        <w:t>:</w:t>
      </w:r>
    </w:p>
    <w:p w14:paraId="1C6941DC" w14:textId="77777777" w:rsidR="00372CE3" w:rsidRPr="00372CE3" w:rsidRDefault="00372CE3" w:rsidP="00372CE3">
      <w:pPr>
        <w:numPr>
          <w:ilvl w:val="0"/>
          <w:numId w:val="10"/>
        </w:numPr>
        <w:suppressAutoHyphens/>
        <w:spacing w:after="0" w:line="240" w:lineRule="auto"/>
        <w:ind w:hanging="436"/>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рішення про скасування у повному обсязі Документів за наслідками перевірки, прийнятого державним органом, яким були складені Документи за наслідками перевірки, або іншим уповноваженим державним органом; або</w:t>
      </w:r>
    </w:p>
    <w:p w14:paraId="0D105464" w14:textId="77777777" w:rsidR="00372CE3" w:rsidRPr="00372CE3" w:rsidRDefault="00372CE3" w:rsidP="00372CE3">
      <w:pPr>
        <w:numPr>
          <w:ilvl w:val="0"/>
          <w:numId w:val="10"/>
        </w:numPr>
        <w:suppressAutoHyphens/>
        <w:spacing w:after="0" w:line="240" w:lineRule="auto"/>
        <w:ind w:hanging="436"/>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судового рішення, що набуло законної сили, про скасування у повному обсязі Документів за наслідками перевірки, за умови, що таке судове рішення не скасовано судом вищої інстанції та не оскаржується сторонами спору, в межах якого було винесено судове рішення (у випадку оскарження судового рішення про скасування Документів за наслідками перевірки, Момент завершення оскарження вважається таким, що не настав до отримання Покупця</w:t>
      </w:r>
      <w:r w:rsidRPr="00372CE3">
        <w:rPr>
          <w:rFonts w:ascii="Times New Roman" w:eastAsia="Times New Roman" w:hAnsi="Times New Roman" w:cs="Times New Roman"/>
          <w:i/>
          <w:lang w:val="uk-UA" w:eastAsia="ru-RU"/>
        </w:rPr>
        <w:t xml:space="preserve"> </w:t>
      </w:r>
      <w:r w:rsidRPr="00372CE3">
        <w:rPr>
          <w:rFonts w:ascii="Times New Roman" w:eastAsia="Times New Roman" w:hAnsi="Times New Roman" w:cs="Times New Roman"/>
          <w:lang w:val="uk-UA" w:eastAsia="ru-RU"/>
        </w:rPr>
        <w:t>судового рішення,</w:t>
      </w:r>
      <w:r w:rsidRPr="00372CE3">
        <w:rPr>
          <w:rFonts w:ascii="Times New Roman" w:eastAsia="Times New Roman" w:hAnsi="Times New Roman" w:cs="Times New Roman"/>
          <w:i/>
          <w:lang w:val="uk-UA" w:eastAsia="ru-RU"/>
        </w:rPr>
        <w:t xml:space="preserve"> </w:t>
      </w:r>
      <w:r w:rsidRPr="00372CE3">
        <w:rPr>
          <w:rFonts w:ascii="Times New Roman" w:eastAsia="Times New Roman" w:hAnsi="Times New Roman" w:cs="Times New Roman"/>
          <w:lang w:val="uk-UA" w:eastAsia="ru-RU"/>
        </w:rPr>
        <w:t>що набуло законної сили, про скасування Документів за наслідками перевірки у повному обсязі за підсумками оскарження).</w:t>
      </w:r>
    </w:p>
    <w:p w14:paraId="46822E09" w14:textId="77777777" w:rsidR="00372CE3" w:rsidRPr="00372CE3" w:rsidRDefault="00372CE3" w:rsidP="00372CE3">
      <w:pPr>
        <w:suppressAutoHyphens/>
        <w:spacing w:after="0" w:line="240" w:lineRule="auto"/>
        <w:ind w:firstLine="709"/>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Покупець</w:t>
      </w:r>
      <w:r w:rsidRPr="00372CE3">
        <w:rPr>
          <w:rFonts w:ascii="Times New Roman" w:eastAsia="Times New Roman" w:hAnsi="Times New Roman" w:cs="Times New Roman"/>
          <w:i/>
          <w:lang w:val="uk-UA" w:eastAsia="ru-RU"/>
        </w:rPr>
        <w:t xml:space="preserve"> </w:t>
      </w:r>
      <w:r w:rsidRPr="00372CE3">
        <w:rPr>
          <w:rFonts w:ascii="Times New Roman" w:eastAsia="Times New Roman" w:hAnsi="Times New Roman" w:cs="Times New Roman"/>
          <w:lang w:val="uk-UA" w:eastAsia="ru-RU"/>
        </w:rPr>
        <w:t>зобов’язується у письмовій формі повідомити Постачальника</w:t>
      </w:r>
      <w:r w:rsidRPr="00372CE3">
        <w:rPr>
          <w:rFonts w:ascii="Times New Roman" w:eastAsia="Times New Roman" w:hAnsi="Times New Roman" w:cs="Times New Roman"/>
          <w:i/>
          <w:lang w:val="uk-UA" w:eastAsia="ru-RU"/>
        </w:rPr>
        <w:t xml:space="preserve"> </w:t>
      </w:r>
      <w:r w:rsidRPr="00372CE3">
        <w:rPr>
          <w:rFonts w:ascii="Times New Roman" w:eastAsia="Times New Roman" w:hAnsi="Times New Roman" w:cs="Times New Roman"/>
          <w:lang w:val="uk-UA" w:eastAsia="ru-RU"/>
        </w:rPr>
        <w:t>про настання Моменту завершення оскарження протягом 10 днів з моменту отримання документів, з якими пов’язане його настання.</w:t>
      </w:r>
    </w:p>
    <w:p w14:paraId="0B2CE178" w14:textId="77777777" w:rsidR="00372CE3" w:rsidRPr="00372CE3" w:rsidRDefault="00372CE3" w:rsidP="00372CE3">
      <w:pPr>
        <w:suppressAutoHyphens/>
        <w:spacing w:after="0" w:line="240" w:lineRule="auto"/>
        <w:ind w:firstLine="709"/>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10.15. Міжнародні санкції та Антикорупційне застереження </w:t>
      </w:r>
    </w:p>
    <w:p w14:paraId="53D27609" w14:textId="77777777" w:rsidR="00372CE3" w:rsidRPr="00372CE3" w:rsidRDefault="00372CE3" w:rsidP="00372CE3">
      <w:pPr>
        <w:suppressAutoHyphens/>
        <w:spacing w:after="0" w:line="240" w:lineRule="auto"/>
        <w:ind w:firstLine="709"/>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10.15.1. Сторони цим затверджують та гарантують одна одній, що (як на момент підписання Сторонами цього Договору, так і на майбутнє):</w:t>
      </w:r>
    </w:p>
    <w:p w14:paraId="4C070F03" w14:textId="77777777" w:rsidR="00372CE3" w:rsidRPr="00372CE3" w:rsidRDefault="00372CE3" w:rsidP="00372CE3">
      <w:pPr>
        <w:suppressAutoHyphens/>
        <w:spacing w:after="0" w:line="240" w:lineRule="auto"/>
        <w:ind w:firstLine="709"/>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(а) на Сторону не поширюється дія санкцій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«Санкції»); та</w:t>
      </w:r>
    </w:p>
    <w:p w14:paraId="45D7B477" w14:textId="77777777" w:rsidR="00372CE3" w:rsidRPr="00372CE3" w:rsidRDefault="00372CE3" w:rsidP="00372CE3">
      <w:pPr>
        <w:suppressAutoHyphens/>
        <w:spacing w:after="0" w:line="240" w:lineRule="auto"/>
        <w:ind w:firstLine="709"/>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(б) Сторона не співпрацює (напряму або через посередників) і не пов’язана відносинами контролю з особами, на яких поширюється дія Санкцій, (блокування активів) якщо така співпраця/контроль створює ризик порушення Стороною/поширення на Сторону дії обмежень, що застосовуються та/або включення Сторони до санкційних списків та/або застосування інших заходів;</w:t>
      </w:r>
    </w:p>
    <w:p w14:paraId="7F3312EB" w14:textId="77777777" w:rsidR="00372CE3" w:rsidRPr="00372CE3" w:rsidRDefault="00372CE3" w:rsidP="00372CE3">
      <w:pPr>
        <w:suppressAutoHyphens/>
        <w:spacing w:after="0" w:line="240" w:lineRule="auto"/>
        <w:ind w:firstLine="709"/>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(в) Сторона здійснює свою господарську діяльність із дотриманням вимог Антикорупційного законодавства. </w:t>
      </w:r>
    </w:p>
    <w:p w14:paraId="6569AB78" w14:textId="77777777" w:rsidR="00372CE3" w:rsidRPr="00372CE3" w:rsidRDefault="00372CE3" w:rsidP="00372CE3">
      <w:pPr>
        <w:suppressAutoHyphens/>
        <w:spacing w:after="0" w:line="240" w:lineRule="auto"/>
        <w:ind w:firstLine="709"/>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Під Антикорупційним законодавством слід розуміти:</w:t>
      </w:r>
    </w:p>
    <w:p w14:paraId="21E3FC3A" w14:textId="77777777" w:rsidR="00372CE3" w:rsidRPr="00372CE3" w:rsidRDefault="00372CE3" w:rsidP="00372CE3">
      <w:pPr>
        <w:numPr>
          <w:ilvl w:val="0"/>
          <w:numId w:val="13"/>
        </w:numPr>
        <w:suppressAutoHyphens/>
        <w:spacing w:after="0" w:line="240" w:lineRule="auto"/>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будь-який закон чи нормативно-правовий акт, який вводить у дію або згідно з яким застосовуються положення Конвенції про боротьбу з підкупом посадових осіб іноземних держав під час здійснення міжнародних ділових операцій Організації економічної співпраці та розвитку (OECD Convention on Combating Bribery of Foreign Public Officials in International Business Transactions); або</w:t>
      </w:r>
    </w:p>
    <w:p w14:paraId="42500A8C" w14:textId="77777777" w:rsidR="00372CE3" w:rsidRPr="00372CE3" w:rsidRDefault="00372CE3" w:rsidP="00372CE3">
      <w:pPr>
        <w:numPr>
          <w:ilvl w:val="0"/>
          <w:numId w:val="13"/>
        </w:numPr>
        <w:suppressAutoHyphens/>
        <w:spacing w:after="0" w:line="240" w:lineRule="auto"/>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будь-які положення Закону США про боротьбу з практичною корупцією закордоном 1977 року із змінами та доповненнями (the U.S. Foreign Corrupt Practices Act of 1977), Закону Великобританії про боротьбу з корупцією (U.K. Bribery Act 2010), що застосовуються до Сторони; або</w:t>
      </w:r>
    </w:p>
    <w:p w14:paraId="13B16FA8" w14:textId="77777777" w:rsidR="00372CE3" w:rsidRPr="00372CE3" w:rsidRDefault="00372CE3" w:rsidP="00372CE3">
      <w:pPr>
        <w:numPr>
          <w:ilvl w:val="0"/>
          <w:numId w:val="13"/>
        </w:numPr>
        <w:suppressAutoHyphens/>
        <w:spacing w:after="0" w:line="240" w:lineRule="auto"/>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будь-який інший аналогічний закон чи нормативно-правовий акт юрисдикцій (країн), в яких Сторони зареєстровані або здійснюють свою господарську діяльність чи дія якого (чи окремих його положень) поширюється на Сторони в інших випадках;</w:t>
      </w:r>
    </w:p>
    <w:p w14:paraId="19154EDC" w14:textId="77777777" w:rsidR="00372CE3" w:rsidRPr="00372CE3" w:rsidRDefault="00372CE3" w:rsidP="00372CE3">
      <w:pPr>
        <w:suppressAutoHyphens/>
        <w:spacing w:after="0" w:line="240" w:lineRule="auto"/>
        <w:ind w:firstLine="709"/>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(г) Сторона дотримується вимог антикорупційного законодавства, що поширюється на неї, та впровадила відповідні засоби та процедури з метою дотримання антикорупційного законодавства; </w:t>
      </w:r>
    </w:p>
    <w:p w14:paraId="617F04B1" w14:textId="77777777" w:rsidR="00372CE3" w:rsidRPr="00372CE3" w:rsidRDefault="00372CE3" w:rsidP="00372CE3">
      <w:pPr>
        <w:suppressAutoHyphens/>
        <w:spacing w:after="0" w:line="240" w:lineRule="auto"/>
        <w:ind w:firstLine="709"/>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(д)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зв’язку з Договором, а також не отримували їх і не мають намір здійснення будь-яких з вищевказаних дій в майбутньому, а також Сторона застосовувала всі можливі розумні заходи щодо запобігання вчиненню таких дій субпідрядниками, агентами, будь-якою іншою третьою особою, щодо якої вона володіє певною мірою контролем;</w:t>
      </w:r>
    </w:p>
    <w:p w14:paraId="60E3F209" w14:textId="77777777" w:rsidR="00372CE3" w:rsidRPr="00372CE3" w:rsidRDefault="00372CE3" w:rsidP="00372CE3">
      <w:pPr>
        <w:suppressAutoHyphens/>
        <w:spacing w:after="0" w:line="240" w:lineRule="auto"/>
        <w:ind w:firstLine="709"/>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(є) Сторона не використовуватиме кошти і / або майно, отримані за цим Договором, з метою фінансування або підтримки будь-якої діяльності, яка може порушити Антикорупційне законодавство (зокрема, але не обмежуючись, шляхом надання позики, здійснення внеску / вкладу або передачі коштів / майна іншим способом на користь своєї дочірньої компанії, афілійованої особи, спільного підприємства або іншої особи).</w:t>
      </w:r>
    </w:p>
    <w:p w14:paraId="23C92727" w14:textId="77777777" w:rsidR="00372CE3" w:rsidRPr="00372CE3" w:rsidRDefault="00372CE3" w:rsidP="00372CE3">
      <w:pPr>
        <w:suppressAutoHyphens/>
        <w:spacing w:after="0" w:line="240" w:lineRule="auto"/>
        <w:ind w:firstLine="709"/>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10.15.2. У разі порушення Стороною запевнень і гарантій, зазначених в цьому розділі Договору, така Сторона зобов'язується відшкодувати іншій Стороні всі збитки, завдані таким порушенням.</w:t>
      </w:r>
    </w:p>
    <w:p w14:paraId="76EFBB83" w14:textId="77777777" w:rsidR="00372CE3" w:rsidRPr="00372CE3" w:rsidRDefault="00372CE3" w:rsidP="00372CE3">
      <w:pPr>
        <w:suppressAutoHyphens/>
        <w:spacing w:after="0" w:line="240" w:lineRule="auto"/>
        <w:ind w:firstLine="709"/>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10.15.3. У разі накладення Санкцій на одну зі сторін або співпраці Сторони з особою, на яку накладено Санкції, така Сторона зобов'язується негайно повідомити про це іншу Сторону, а також відшкодувати останній всі збитки, завдані їй через або у зв'язку з накладенням Санкцій або співпрацею з особою, на яку накладено Санкції.</w:t>
      </w:r>
    </w:p>
    <w:p w14:paraId="65F98135" w14:textId="77777777" w:rsidR="00372CE3" w:rsidRPr="00372CE3" w:rsidRDefault="00372CE3" w:rsidP="00372CE3">
      <w:pPr>
        <w:suppressAutoHyphens/>
        <w:spacing w:after="0" w:line="240" w:lineRule="auto"/>
        <w:ind w:firstLine="709"/>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10.15.4. Кожна із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розумних підстав вважати, що відбулося або відбудеться порушення будь-якого з вищезазначених в цьому розділі Договору запевнень і гарантій.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p>
    <w:p w14:paraId="2FDEA865" w14:textId="23BFAB55" w:rsidR="00372CE3" w:rsidRPr="00372CE3" w:rsidRDefault="00E75FB7" w:rsidP="00372CE3">
      <w:pPr>
        <w:tabs>
          <w:tab w:val="left" w:pos="851"/>
          <w:tab w:val="num" w:pos="927"/>
          <w:tab w:val="num" w:pos="1080"/>
          <w:tab w:val="left" w:pos="1260"/>
        </w:tabs>
        <w:spacing w:after="0" w:line="240" w:lineRule="auto"/>
        <w:ind w:firstLine="709"/>
        <w:jc w:val="both"/>
        <w:rPr>
          <w:rFonts w:ascii="Times New Roman" w:eastAsia="Times New Roman" w:hAnsi="Times New Roman" w:cs="Times New Roman"/>
          <w:color w:val="000000"/>
          <w:lang w:val="uk-UA" w:eastAsia="ru-RU"/>
        </w:rPr>
      </w:pPr>
      <w:r>
        <w:rPr>
          <w:rFonts w:ascii="Times New Roman" w:eastAsia="Times New Roman" w:hAnsi="Times New Roman" w:cs="Times New Roman"/>
          <w:lang w:val="uk-UA" w:eastAsia="ru-RU"/>
        </w:rPr>
        <w:t>10.16._________</w:t>
      </w:r>
      <w:r w:rsidR="00372CE3" w:rsidRPr="00372CE3">
        <w:rPr>
          <w:rFonts w:ascii="Times New Roman" w:eastAsia="Times New Roman" w:hAnsi="Times New Roman" w:cs="Times New Roman"/>
          <w:color w:val="000000"/>
          <w:lang w:val="uk-UA" w:eastAsia="ru-RU"/>
        </w:rPr>
        <w:t xml:space="preserve"> підтверджує та гарантує, що:</w:t>
      </w:r>
    </w:p>
    <w:p w14:paraId="0BEEF1E0" w14:textId="77777777" w:rsidR="00372CE3" w:rsidRPr="00372CE3" w:rsidRDefault="00372CE3" w:rsidP="00372CE3">
      <w:pPr>
        <w:tabs>
          <w:tab w:val="left" w:pos="851"/>
          <w:tab w:val="num" w:pos="927"/>
          <w:tab w:val="num" w:pos="1080"/>
          <w:tab w:val="left" w:pos="1260"/>
        </w:tabs>
        <w:spacing w:after="0" w:line="240" w:lineRule="auto"/>
        <w:ind w:firstLine="709"/>
        <w:jc w:val="both"/>
        <w:rPr>
          <w:rFonts w:ascii="Times New Roman" w:eastAsia="Times New Roman" w:hAnsi="Times New Roman" w:cs="Times New Roman"/>
          <w:lang w:val="uk-UA" w:eastAsia="ru-RU"/>
        </w:rPr>
      </w:pPr>
      <w:r w:rsidRPr="00372CE3">
        <w:rPr>
          <w:rFonts w:ascii="Times New Roman" w:eastAsia="Times New Roman" w:hAnsi="Times New Roman" w:cs="Times New Roman"/>
          <w:color w:val="000000"/>
          <w:lang w:val="uk-UA" w:eastAsia="ru-RU"/>
        </w:rPr>
        <w:t xml:space="preserve">- </w:t>
      </w:r>
      <w:r w:rsidRPr="00372CE3">
        <w:rPr>
          <w:rFonts w:ascii="Times New Roman" w:eastAsia="Times New Roman" w:hAnsi="Times New Roman" w:cs="Times New Roman"/>
          <w:color w:val="171717"/>
          <w:lang w:val="uk-UA"/>
        </w:rPr>
        <w:t>на момент укладення договору, кінцевими бенефіціарними власниками, а також членами, учасниками (акціонерами) юридичної особи не є Російська Федерація (далі – «РФ»), Республіка Білорусь (далі – «РБ»), громадянин РФ/РБ або юридична особа, створена та зареєстрована відповідно до законодавства РФ/РБ;</w:t>
      </w:r>
    </w:p>
    <w:p w14:paraId="68C1E747" w14:textId="77777777" w:rsidR="00372CE3" w:rsidRPr="00372CE3" w:rsidRDefault="00372CE3" w:rsidP="00372CE3">
      <w:pPr>
        <w:tabs>
          <w:tab w:val="left" w:pos="851"/>
          <w:tab w:val="num" w:pos="927"/>
          <w:tab w:val="num" w:pos="1080"/>
          <w:tab w:val="left" w:pos="1260"/>
        </w:tabs>
        <w:spacing w:after="0" w:line="240" w:lineRule="auto"/>
        <w:ind w:firstLine="709"/>
        <w:jc w:val="both"/>
        <w:rPr>
          <w:rFonts w:ascii="Times New Roman" w:eastAsia="Times New Roman" w:hAnsi="Times New Roman" w:cs="Times New Roman"/>
          <w:color w:val="171717"/>
          <w:lang w:val="uk-UA"/>
        </w:rPr>
      </w:pPr>
      <w:r w:rsidRPr="00372CE3">
        <w:rPr>
          <w:rFonts w:ascii="Times New Roman" w:eastAsia="Times New Roman" w:hAnsi="Times New Roman" w:cs="Times New Roman"/>
          <w:lang w:val="uk-UA" w:eastAsia="ru-RU"/>
        </w:rPr>
        <w:t>-</w:t>
      </w:r>
      <w:r w:rsidRPr="00372CE3">
        <w:rPr>
          <w:rFonts w:ascii="Times New Roman" w:eastAsia="Times New Roman" w:hAnsi="Times New Roman" w:cs="Times New Roman"/>
          <w:color w:val="171717"/>
          <w:lang w:val="uk-UA"/>
        </w:rPr>
        <w:t xml:space="preserve"> у разі зміни кінцевого бенефіціарного власника або члена, учасника (акціонера) юридичної особи контрагент зобов'язується попередньо повідомити про такі зміни, але не пізніше дня здійснення таких змін;</w:t>
      </w:r>
    </w:p>
    <w:p w14:paraId="71D284E1" w14:textId="77777777" w:rsidR="00372CE3" w:rsidRPr="00372CE3" w:rsidRDefault="00372CE3" w:rsidP="00372CE3">
      <w:pPr>
        <w:tabs>
          <w:tab w:val="left" w:pos="851"/>
          <w:tab w:val="num" w:pos="927"/>
          <w:tab w:val="num" w:pos="1080"/>
          <w:tab w:val="left" w:pos="1260"/>
        </w:tabs>
        <w:spacing w:after="0" w:line="240" w:lineRule="auto"/>
        <w:ind w:firstLine="709"/>
        <w:jc w:val="both"/>
        <w:rPr>
          <w:rFonts w:ascii="Times New Roman" w:eastAsia="Times New Roman" w:hAnsi="Times New Roman" w:cs="Times New Roman"/>
          <w:lang w:val="uk-UA" w:eastAsia="ru-RU"/>
        </w:rPr>
      </w:pPr>
      <w:r w:rsidRPr="00372CE3">
        <w:rPr>
          <w:rFonts w:ascii="Times New Roman" w:eastAsia="Times New Roman" w:hAnsi="Times New Roman" w:cs="Times New Roman"/>
          <w:color w:val="171717"/>
          <w:lang w:val="uk-UA"/>
        </w:rPr>
        <w:t>- Ресурси, що постачаються/закуповуються за договором, [не вироблялися/не надавалися/не виконувались] на території РФ або РБ, та/або юридичними особами, створеними та зареєстрованими відповідно до законодавства РФ та/або РБ / не будуть надалі поставлятися (переміщатися) на територію РФ та/або РБ та/або на адресу юридичних осіб, створених та зареєстрованих відповідно до законодавства РФ та/або РБ;</w:t>
      </w:r>
    </w:p>
    <w:p w14:paraId="34408FC5" w14:textId="77777777" w:rsidR="00372CE3" w:rsidRPr="00372CE3" w:rsidRDefault="00372CE3" w:rsidP="00372CE3">
      <w:pPr>
        <w:tabs>
          <w:tab w:val="left" w:pos="851"/>
          <w:tab w:val="num" w:pos="927"/>
          <w:tab w:val="num" w:pos="1080"/>
          <w:tab w:val="left" w:pos="1260"/>
        </w:tabs>
        <w:spacing w:after="0" w:line="240" w:lineRule="auto"/>
        <w:ind w:firstLine="709"/>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 - </w:t>
      </w:r>
      <w:r w:rsidRPr="00372CE3">
        <w:rPr>
          <w:rFonts w:ascii="Times New Roman" w:eastAsia="Times New Roman" w:hAnsi="Times New Roman" w:cs="Times New Roman"/>
          <w:color w:val="171717"/>
          <w:lang w:val="uk-UA"/>
        </w:rPr>
        <w:t xml:space="preserve">з моменту зміни кінцевого бенефіціарного власника або члена, учасника (акціонера) юридичної особи на фізичну або юридичну особу з РФ/РБ, та/або у разі зміни країни виробництва та/або виробника, та/або країни призначення та/або кінцевого одержувача на РФ та/або РБ, ПАТ «Запоріжсталь» має право на одностороннє розірвання договору; </w:t>
      </w:r>
    </w:p>
    <w:p w14:paraId="2BD83EED" w14:textId="77777777" w:rsidR="00372CE3" w:rsidRPr="00372CE3" w:rsidRDefault="00372CE3" w:rsidP="00372CE3">
      <w:pPr>
        <w:tabs>
          <w:tab w:val="left" w:pos="851"/>
          <w:tab w:val="num" w:pos="927"/>
          <w:tab w:val="num" w:pos="1080"/>
          <w:tab w:val="left" w:pos="1260"/>
        </w:tabs>
        <w:spacing w:after="0" w:line="240" w:lineRule="auto"/>
        <w:ind w:firstLine="709"/>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 </w:t>
      </w:r>
      <w:r w:rsidRPr="00372CE3">
        <w:rPr>
          <w:rFonts w:ascii="Times New Roman" w:eastAsia="Times New Roman" w:hAnsi="Times New Roman" w:cs="Times New Roman"/>
          <w:color w:val="171717"/>
          <w:lang w:val="uk-UA"/>
        </w:rPr>
        <w:t>у разі неповідомлення про зміни у порядку, передбаченому вище, контрагент зобов'язується сплатити на користь ПАТ «Запоріжсталь» штраф у розмірі 50% від загальної вартості договору за кожен випадок, а також відшкодувати всі збитки».</w:t>
      </w:r>
    </w:p>
    <w:p w14:paraId="21F2D314" w14:textId="77777777" w:rsidR="00372CE3" w:rsidRPr="00372CE3" w:rsidRDefault="00372CE3" w:rsidP="00372CE3">
      <w:pPr>
        <w:tabs>
          <w:tab w:val="left" w:pos="851"/>
          <w:tab w:val="num" w:pos="927"/>
          <w:tab w:val="num" w:pos="1080"/>
          <w:tab w:val="left" w:pos="1260"/>
        </w:tabs>
        <w:spacing w:after="0" w:line="240" w:lineRule="auto"/>
        <w:ind w:firstLine="709"/>
        <w:jc w:val="both"/>
        <w:rPr>
          <w:rFonts w:ascii="Times New Roman" w:eastAsia="Times New Roman" w:hAnsi="Times New Roman" w:cs="Times New Roman"/>
          <w:lang w:val="uk-UA" w:eastAsia="ru-RU"/>
        </w:rPr>
      </w:pPr>
      <w:r w:rsidRPr="00372CE3">
        <w:rPr>
          <w:rFonts w:ascii="Times New Roman" w:eastAsia="Times New Roman" w:hAnsi="Times New Roman" w:cs="Times New Roman"/>
          <w:lang w:val="uk-UA" w:eastAsia="ru-RU"/>
        </w:rPr>
        <w:t xml:space="preserve">10.17. При укладенні даного Договору Постачальника ознайомлено з Кодексом етики Покупця, розміщеним у відкритому доступі на сайті </w:t>
      </w:r>
      <w:hyperlink r:id="rId8" w:history="1">
        <w:r w:rsidRPr="00372CE3">
          <w:rPr>
            <w:rFonts w:ascii="Times New Roman" w:eastAsia="Times New Roman" w:hAnsi="Times New Roman" w:cs="Times New Roman"/>
            <w:color w:val="0000FF"/>
            <w:u w:val="single"/>
            <w:lang w:val="uk-UA" w:eastAsia="ru-RU"/>
          </w:rPr>
          <w:t>www.metinvestholding.com</w:t>
        </w:r>
      </w:hyperlink>
      <w:r w:rsidRPr="00372CE3">
        <w:rPr>
          <w:rFonts w:ascii="Times New Roman" w:eastAsia="Times New Roman" w:hAnsi="Times New Roman" w:cs="Times New Roman"/>
          <w:lang w:val="uk-UA" w:eastAsia="ru-RU"/>
        </w:rPr>
        <w:t>.</w:t>
      </w:r>
    </w:p>
    <w:p w14:paraId="7B987CF4" w14:textId="77777777" w:rsidR="00372CE3" w:rsidRPr="00372CE3" w:rsidRDefault="00372CE3" w:rsidP="00372CE3">
      <w:pPr>
        <w:suppressAutoHyphens/>
        <w:spacing w:after="0" w:line="240" w:lineRule="auto"/>
        <w:jc w:val="both"/>
        <w:rPr>
          <w:rFonts w:ascii="Times New Roman" w:eastAsia="Times New Roman" w:hAnsi="Times New Roman" w:cs="Times New Roman"/>
          <w:lang w:val="uk-UA" w:eastAsia="ru-RU"/>
        </w:rPr>
      </w:pPr>
    </w:p>
    <w:p w14:paraId="23FEA2EA" w14:textId="77777777" w:rsidR="00372CE3" w:rsidRPr="00372CE3" w:rsidRDefault="00372CE3" w:rsidP="00372CE3">
      <w:pPr>
        <w:numPr>
          <w:ilvl w:val="0"/>
          <w:numId w:val="12"/>
        </w:numPr>
        <w:spacing w:after="0" w:line="240" w:lineRule="auto"/>
        <w:contextualSpacing/>
        <w:jc w:val="center"/>
        <w:rPr>
          <w:rFonts w:ascii="Times New Roman" w:eastAsia="Times New Roman" w:hAnsi="Times New Roman" w:cs="Times New Roman"/>
          <w:b/>
          <w:lang w:val="uk-UA" w:eastAsia="ru-RU"/>
        </w:rPr>
      </w:pPr>
      <w:r w:rsidRPr="00372CE3">
        <w:rPr>
          <w:rFonts w:ascii="Times New Roman" w:eastAsia="Times New Roman" w:hAnsi="Times New Roman" w:cs="Times New Roman"/>
          <w:b/>
          <w:lang w:val="uk-UA" w:eastAsia="ru-RU"/>
        </w:rPr>
        <w:t>Юридичні та фактичні адреси та реквізити Сторін</w:t>
      </w:r>
    </w:p>
    <w:tbl>
      <w:tblPr>
        <w:tblW w:w="10197" w:type="dxa"/>
        <w:tblInd w:w="228" w:type="dxa"/>
        <w:tblLayout w:type="fixed"/>
        <w:tblLook w:val="0000" w:firstRow="0" w:lastRow="0" w:firstColumn="0" w:lastColumn="0" w:noHBand="0" w:noVBand="0"/>
      </w:tblPr>
      <w:tblGrid>
        <w:gridCol w:w="5034"/>
        <w:gridCol w:w="5163"/>
      </w:tblGrid>
      <w:tr w:rsidR="00372CE3" w:rsidRPr="00372CE3" w14:paraId="62F9C82D" w14:textId="77777777" w:rsidTr="002635AF">
        <w:tc>
          <w:tcPr>
            <w:tcW w:w="5034" w:type="dxa"/>
          </w:tcPr>
          <w:p w14:paraId="7ABCB1A9" w14:textId="77777777" w:rsidR="00372CE3" w:rsidRPr="00372CE3" w:rsidRDefault="00372CE3" w:rsidP="00372CE3">
            <w:pPr>
              <w:spacing w:after="0" w:line="240" w:lineRule="auto"/>
              <w:rPr>
                <w:rFonts w:ascii="Times New Roman" w:eastAsia="Times New Roman" w:hAnsi="Times New Roman" w:cs="Times New Roman"/>
                <w:b/>
                <w:caps/>
                <w:kern w:val="2"/>
                <w:lang w:val="uk-UA" w:eastAsia="ru-RU"/>
              </w:rPr>
            </w:pPr>
          </w:p>
          <w:p w14:paraId="33F8AB9D" w14:textId="77777777" w:rsidR="00372CE3" w:rsidRPr="00372CE3" w:rsidRDefault="00372CE3" w:rsidP="00372CE3">
            <w:pPr>
              <w:spacing w:after="0" w:line="240" w:lineRule="auto"/>
              <w:jc w:val="center"/>
              <w:rPr>
                <w:rFonts w:ascii="Times New Roman" w:eastAsia="Times New Roman" w:hAnsi="Times New Roman" w:cs="Times New Roman"/>
                <w:b/>
                <w:caps/>
                <w:kern w:val="2"/>
                <w:lang w:val="uk-UA" w:eastAsia="ru-RU"/>
              </w:rPr>
            </w:pPr>
            <w:r w:rsidRPr="00372CE3">
              <w:rPr>
                <w:rFonts w:ascii="Times New Roman" w:eastAsia="Times New Roman" w:hAnsi="Times New Roman" w:cs="Times New Roman"/>
                <w:b/>
                <w:caps/>
                <w:kern w:val="2"/>
                <w:lang w:val="uk-UA" w:eastAsia="ru-RU"/>
              </w:rPr>
              <w:t>ПОКУПЕЦЬ</w:t>
            </w:r>
          </w:p>
        </w:tc>
        <w:tc>
          <w:tcPr>
            <w:tcW w:w="5163" w:type="dxa"/>
          </w:tcPr>
          <w:p w14:paraId="65DC6C64" w14:textId="77777777" w:rsidR="00372CE3" w:rsidRPr="00372CE3" w:rsidRDefault="00372CE3" w:rsidP="00372CE3">
            <w:pPr>
              <w:spacing w:after="0" w:line="240" w:lineRule="auto"/>
              <w:jc w:val="center"/>
              <w:rPr>
                <w:rFonts w:ascii="Times New Roman" w:eastAsia="Times New Roman" w:hAnsi="Times New Roman" w:cs="Times New Roman"/>
                <w:b/>
                <w:caps/>
                <w:kern w:val="2"/>
                <w:lang w:val="uk-UA" w:eastAsia="ru-RU"/>
              </w:rPr>
            </w:pPr>
          </w:p>
          <w:p w14:paraId="543727AC" w14:textId="77777777" w:rsidR="00372CE3" w:rsidRPr="00372CE3" w:rsidRDefault="00372CE3" w:rsidP="00372CE3">
            <w:pPr>
              <w:spacing w:after="0" w:line="240" w:lineRule="auto"/>
              <w:jc w:val="center"/>
              <w:rPr>
                <w:rFonts w:ascii="Times New Roman" w:eastAsia="Times New Roman" w:hAnsi="Times New Roman" w:cs="Times New Roman"/>
                <w:b/>
                <w:caps/>
                <w:kern w:val="2"/>
                <w:lang w:val="uk-UA" w:eastAsia="ru-RU"/>
              </w:rPr>
            </w:pPr>
            <w:r w:rsidRPr="00372CE3">
              <w:rPr>
                <w:rFonts w:ascii="Times New Roman" w:eastAsia="Times New Roman" w:hAnsi="Times New Roman" w:cs="Times New Roman"/>
                <w:b/>
                <w:caps/>
                <w:kern w:val="2"/>
                <w:lang w:val="uk-UA" w:eastAsia="ru-RU"/>
              </w:rPr>
              <w:t>поСТАЧАЛЬНИК</w:t>
            </w:r>
          </w:p>
        </w:tc>
      </w:tr>
      <w:tr w:rsidR="00372CE3" w:rsidRPr="00372CE3" w14:paraId="03A58972" w14:textId="77777777" w:rsidTr="002635AF">
        <w:tc>
          <w:tcPr>
            <w:tcW w:w="5028" w:type="dxa"/>
          </w:tcPr>
          <w:p w14:paraId="23814642" w14:textId="77777777" w:rsidR="00372CE3" w:rsidRPr="00372CE3" w:rsidRDefault="00372CE3" w:rsidP="00372CE3">
            <w:pPr>
              <w:spacing w:after="0" w:line="240" w:lineRule="auto"/>
              <w:rPr>
                <w:rFonts w:ascii="Times New Roman" w:eastAsia="Times New Roman" w:hAnsi="Times New Roman" w:cs="Times New Roman"/>
                <w:kern w:val="2"/>
                <w:lang w:val="uk-UA" w:eastAsia="ru-RU"/>
              </w:rPr>
            </w:pPr>
            <w:r w:rsidRPr="00372CE3">
              <w:rPr>
                <w:rFonts w:ascii="Times New Roman" w:eastAsia="Times New Roman" w:hAnsi="Times New Roman" w:cs="Times New Roman"/>
                <w:kern w:val="2"/>
                <w:lang w:val="uk-UA" w:eastAsia="ru-RU"/>
              </w:rPr>
              <w:t>ПАТ «Запоріжсталь»</w:t>
            </w:r>
          </w:p>
          <w:p w14:paraId="317118A3" w14:textId="77777777" w:rsidR="00372CE3" w:rsidRPr="00372CE3" w:rsidRDefault="00372CE3" w:rsidP="00372CE3">
            <w:pPr>
              <w:spacing w:after="0" w:line="240" w:lineRule="auto"/>
              <w:rPr>
                <w:rFonts w:ascii="Times New Roman" w:eastAsia="Times New Roman" w:hAnsi="Times New Roman" w:cs="Times New Roman"/>
                <w:kern w:val="2"/>
                <w:lang w:val="uk-UA" w:eastAsia="ru-RU"/>
              </w:rPr>
            </w:pPr>
            <w:r w:rsidRPr="00372CE3">
              <w:rPr>
                <w:rFonts w:ascii="Times New Roman" w:eastAsia="Times New Roman" w:hAnsi="Times New Roman" w:cs="Times New Roman"/>
                <w:kern w:val="2"/>
                <w:lang w:val="uk-UA" w:eastAsia="ru-RU"/>
              </w:rPr>
              <w:t>69008 м.Запоріжжя, вул.Південне шоссе 72</w:t>
            </w:r>
          </w:p>
          <w:p w14:paraId="5ACAE3B4" w14:textId="77777777" w:rsidR="00372CE3" w:rsidRPr="00372CE3" w:rsidRDefault="00372CE3" w:rsidP="00372CE3">
            <w:pPr>
              <w:spacing w:after="0" w:line="240" w:lineRule="auto"/>
              <w:rPr>
                <w:rFonts w:ascii="Times New Roman" w:eastAsia="Times New Roman" w:hAnsi="Times New Roman" w:cs="Times New Roman"/>
                <w:kern w:val="2"/>
                <w:lang w:val="uk-UA" w:eastAsia="ru-RU"/>
              </w:rPr>
            </w:pPr>
            <w:r w:rsidRPr="00372CE3">
              <w:rPr>
                <w:rFonts w:ascii="Times New Roman" w:eastAsia="Times New Roman" w:hAnsi="Times New Roman" w:cs="Times New Roman"/>
                <w:kern w:val="2"/>
                <w:lang w:val="uk-UA" w:eastAsia="ru-RU"/>
              </w:rPr>
              <w:t>ЄДРПОУ 00191230</w:t>
            </w:r>
          </w:p>
          <w:p w14:paraId="348E5CF6" w14:textId="77777777" w:rsidR="00372CE3" w:rsidRPr="00372CE3" w:rsidRDefault="00372CE3" w:rsidP="00372CE3">
            <w:pPr>
              <w:spacing w:after="0" w:line="240" w:lineRule="auto"/>
              <w:rPr>
                <w:rFonts w:ascii="Times New Roman" w:eastAsia="Times New Roman" w:hAnsi="Times New Roman" w:cs="Times New Roman"/>
                <w:kern w:val="2"/>
                <w:lang w:val="uk-UA" w:eastAsia="ru-RU"/>
              </w:rPr>
            </w:pPr>
            <w:r w:rsidRPr="00372CE3">
              <w:rPr>
                <w:rFonts w:ascii="Times New Roman" w:eastAsia="Times New Roman" w:hAnsi="Times New Roman" w:cs="Times New Roman"/>
                <w:kern w:val="2"/>
                <w:lang w:val="en-US" w:eastAsia="ru-RU"/>
              </w:rPr>
              <w:t>IBAN</w:t>
            </w:r>
            <w:r w:rsidRPr="00372CE3">
              <w:rPr>
                <w:rFonts w:ascii="Times New Roman" w:eastAsia="Times New Roman" w:hAnsi="Times New Roman" w:cs="Times New Roman"/>
                <w:kern w:val="2"/>
                <w:lang w:val="uk-UA" w:eastAsia="ru-RU"/>
              </w:rPr>
              <w:t xml:space="preserve"> </w:t>
            </w:r>
            <w:r w:rsidRPr="00372CE3">
              <w:rPr>
                <w:rFonts w:ascii="Times New Roman" w:eastAsia="Times New Roman" w:hAnsi="Times New Roman" w:cs="Times New Roman"/>
                <w:kern w:val="2"/>
                <w:lang w:val="en-US" w:eastAsia="ru-RU"/>
              </w:rPr>
              <w:t>UA</w:t>
            </w:r>
            <w:r w:rsidRPr="00372CE3">
              <w:rPr>
                <w:rFonts w:ascii="Times New Roman" w:eastAsia="Times New Roman" w:hAnsi="Times New Roman" w:cs="Times New Roman"/>
                <w:kern w:val="2"/>
                <w:lang w:val="uk-UA" w:eastAsia="ru-RU"/>
              </w:rPr>
              <w:t>733348510000026007962490637</w:t>
            </w:r>
          </w:p>
          <w:p w14:paraId="54912AC6" w14:textId="77777777" w:rsidR="00372CE3" w:rsidRPr="00372CE3" w:rsidRDefault="00372CE3" w:rsidP="00372CE3">
            <w:pPr>
              <w:spacing w:after="0" w:line="240" w:lineRule="auto"/>
              <w:rPr>
                <w:rFonts w:ascii="Times New Roman" w:eastAsia="Times New Roman" w:hAnsi="Times New Roman" w:cs="Times New Roman"/>
                <w:kern w:val="2"/>
                <w:lang w:val="uk-UA" w:eastAsia="ru-RU"/>
              </w:rPr>
            </w:pPr>
            <w:r w:rsidRPr="00372CE3">
              <w:rPr>
                <w:rFonts w:ascii="Times New Roman" w:eastAsia="Times New Roman" w:hAnsi="Times New Roman" w:cs="Times New Roman"/>
                <w:kern w:val="2"/>
                <w:lang w:val="uk-UA" w:eastAsia="ru-RU"/>
              </w:rPr>
              <w:t>В АТ «ПУМБ» м.Київ</w:t>
            </w:r>
          </w:p>
          <w:p w14:paraId="6022CCDD" w14:textId="2469E8D2" w:rsidR="00372CE3" w:rsidRPr="00372CE3" w:rsidRDefault="00372CE3" w:rsidP="00372CE3">
            <w:pPr>
              <w:spacing w:after="0" w:line="240" w:lineRule="auto"/>
              <w:rPr>
                <w:rFonts w:ascii="Times New Roman" w:eastAsia="Times New Roman" w:hAnsi="Times New Roman" w:cs="Times New Roman"/>
                <w:kern w:val="2"/>
                <w:lang w:val="uk-UA" w:eastAsia="ru-RU"/>
              </w:rPr>
            </w:pPr>
            <w:r w:rsidRPr="00372CE3">
              <w:rPr>
                <w:rFonts w:ascii="Times New Roman" w:eastAsia="Times New Roman" w:hAnsi="Times New Roman" w:cs="Times New Roman"/>
                <w:kern w:val="2"/>
                <w:lang w:val="uk-UA" w:eastAsia="ru-RU"/>
              </w:rPr>
              <w:t>МФО 334851</w:t>
            </w:r>
            <w:r w:rsidR="00E75FB7">
              <w:rPr>
                <w:rFonts w:ascii="Times New Roman" w:eastAsia="Times New Roman" w:hAnsi="Times New Roman" w:cs="Times New Roman"/>
                <w:kern w:val="2"/>
                <w:lang w:val="uk-UA" w:eastAsia="ru-RU"/>
              </w:rPr>
              <w:t xml:space="preserve"> ІПН 001912308247</w:t>
            </w:r>
          </w:p>
        </w:tc>
        <w:tc>
          <w:tcPr>
            <w:tcW w:w="5163" w:type="dxa"/>
          </w:tcPr>
          <w:p w14:paraId="581A4A69" w14:textId="77777777" w:rsidR="00372CE3" w:rsidRPr="00372CE3" w:rsidRDefault="00372CE3" w:rsidP="00E75FB7">
            <w:pPr>
              <w:spacing w:after="0" w:line="240" w:lineRule="auto"/>
              <w:jc w:val="both"/>
              <w:rPr>
                <w:rFonts w:ascii="Times New Roman" w:eastAsia="Times New Roman" w:hAnsi="Times New Roman" w:cs="Times New Roman"/>
                <w:kern w:val="2"/>
                <w:lang w:val="uk-UA" w:eastAsia="ru-RU"/>
              </w:rPr>
            </w:pPr>
          </w:p>
        </w:tc>
      </w:tr>
      <w:tr w:rsidR="00372CE3" w:rsidRPr="00372CE3" w14:paraId="634E72C4" w14:textId="77777777" w:rsidTr="002635AF">
        <w:trPr>
          <w:trHeight w:val="270"/>
        </w:trPr>
        <w:tc>
          <w:tcPr>
            <w:tcW w:w="5034" w:type="dxa"/>
          </w:tcPr>
          <w:p w14:paraId="00969217" w14:textId="77777777" w:rsidR="00372CE3" w:rsidRPr="00372CE3" w:rsidRDefault="00372CE3" w:rsidP="00372CE3">
            <w:pPr>
              <w:spacing w:after="0" w:line="240" w:lineRule="auto"/>
              <w:rPr>
                <w:rFonts w:ascii="Times New Roman" w:eastAsia="Times New Roman" w:hAnsi="Times New Roman" w:cs="Times New Roman"/>
                <w:lang w:val="uk-UA" w:eastAsia="ru-RU"/>
              </w:rPr>
            </w:pPr>
          </w:p>
        </w:tc>
        <w:tc>
          <w:tcPr>
            <w:tcW w:w="5163" w:type="dxa"/>
          </w:tcPr>
          <w:p w14:paraId="2B6F2E42" w14:textId="77777777" w:rsidR="00372CE3" w:rsidRPr="00372CE3" w:rsidRDefault="00372CE3" w:rsidP="00372CE3">
            <w:pPr>
              <w:spacing w:after="0" w:line="240" w:lineRule="auto"/>
              <w:rPr>
                <w:rFonts w:ascii="Times New Roman" w:eastAsia="Times New Roman" w:hAnsi="Times New Roman" w:cs="Times New Roman"/>
                <w:lang w:val="uk-UA" w:eastAsia="ru-RU"/>
              </w:rPr>
            </w:pPr>
          </w:p>
        </w:tc>
      </w:tr>
      <w:tr w:rsidR="00372CE3" w:rsidRPr="00372CE3" w14:paraId="1FAC17BB" w14:textId="77777777" w:rsidTr="002635AF">
        <w:tc>
          <w:tcPr>
            <w:tcW w:w="5034" w:type="dxa"/>
          </w:tcPr>
          <w:p w14:paraId="5395B7E9" w14:textId="77777777" w:rsidR="00372CE3" w:rsidRPr="00372CE3" w:rsidRDefault="00372CE3" w:rsidP="00372CE3">
            <w:pPr>
              <w:spacing w:after="0" w:line="240" w:lineRule="auto"/>
              <w:jc w:val="center"/>
              <w:rPr>
                <w:rFonts w:ascii="Times New Roman" w:eastAsia="Times New Roman" w:hAnsi="Times New Roman" w:cs="Times New Roman"/>
                <w:b/>
                <w:caps/>
                <w:kern w:val="2"/>
                <w:lang w:val="uk-UA" w:eastAsia="ru-RU"/>
              </w:rPr>
            </w:pPr>
          </w:p>
          <w:p w14:paraId="31BD3A9D" w14:textId="77777777" w:rsidR="00372CE3" w:rsidRPr="00372CE3" w:rsidRDefault="00372CE3" w:rsidP="00372CE3">
            <w:pPr>
              <w:spacing w:after="0" w:line="240" w:lineRule="auto"/>
              <w:jc w:val="center"/>
              <w:rPr>
                <w:rFonts w:ascii="Times New Roman" w:eastAsia="Times New Roman" w:hAnsi="Times New Roman" w:cs="Times New Roman"/>
                <w:b/>
                <w:caps/>
                <w:kern w:val="2"/>
                <w:lang w:val="uk-UA" w:eastAsia="ru-RU"/>
              </w:rPr>
            </w:pPr>
          </w:p>
          <w:p w14:paraId="437E7220" w14:textId="77777777" w:rsidR="00372CE3" w:rsidRPr="00372CE3" w:rsidRDefault="00372CE3" w:rsidP="00372CE3">
            <w:pPr>
              <w:spacing w:after="0" w:line="240" w:lineRule="auto"/>
              <w:jc w:val="center"/>
              <w:rPr>
                <w:rFonts w:ascii="Times New Roman" w:eastAsia="Times New Roman" w:hAnsi="Times New Roman" w:cs="Times New Roman"/>
                <w:b/>
                <w:caps/>
                <w:kern w:val="2"/>
                <w:lang w:val="uk-UA" w:eastAsia="ru-RU"/>
              </w:rPr>
            </w:pPr>
            <w:r w:rsidRPr="00372CE3">
              <w:rPr>
                <w:rFonts w:ascii="Times New Roman" w:eastAsia="Times New Roman" w:hAnsi="Times New Roman" w:cs="Times New Roman"/>
                <w:b/>
                <w:caps/>
                <w:kern w:val="2"/>
                <w:lang w:val="uk-UA" w:eastAsia="ru-RU"/>
              </w:rPr>
              <w:t>ПОКУПЕЦЬ</w:t>
            </w:r>
          </w:p>
          <w:p w14:paraId="64ED0E57" w14:textId="77777777" w:rsidR="00372CE3" w:rsidRPr="00372CE3" w:rsidRDefault="00372CE3" w:rsidP="00372CE3">
            <w:pPr>
              <w:spacing w:after="0" w:line="240" w:lineRule="auto"/>
              <w:jc w:val="center"/>
              <w:rPr>
                <w:rFonts w:ascii="Times New Roman" w:eastAsia="Times New Roman" w:hAnsi="Times New Roman" w:cs="Times New Roman"/>
                <w:b/>
                <w:caps/>
                <w:kern w:val="2"/>
                <w:lang w:val="uk-UA" w:eastAsia="ru-RU"/>
              </w:rPr>
            </w:pPr>
          </w:p>
          <w:p w14:paraId="754BFBD7" w14:textId="77777777" w:rsidR="00372CE3" w:rsidRPr="00372CE3" w:rsidRDefault="00372CE3" w:rsidP="00372CE3">
            <w:pPr>
              <w:spacing w:after="0" w:line="240" w:lineRule="auto"/>
              <w:jc w:val="center"/>
              <w:rPr>
                <w:rFonts w:ascii="Times New Roman" w:eastAsia="Times New Roman" w:hAnsi="Times New Roman" w:cs="Times New Roman"/>
                <w:b/>
                <w:caps/>
                <w:kern w:val="2"/>
                <w:lang w:val="uk-UA" w:eastAsia="ru-RU"/>
              </w:rPr>
            </w:pPr>
            <w:r w:rsidRPr="00372CE3">
              <w:rPr>
                <w:rFonts w:ascii="Times New Roman" w:eastAsia="Times New Roman" w:hAnsi="Times New Roman" w:cs="Times New Roman"/>
                <w:b/>
                <w:caps/>
                <w:kern w:val="2"/>
                <w:lang w:val="uk-UA" w:eastAsia="ru-RU"/>
              </w:rPr>
              <w:t>Директор із закупівель</w:t>
            </w:r>
          </w:p>
          <w:p w14:paraId="7F0957F2" w14:textId="77777777" w:rsidR="00372CE3" w:rsidRPr="00372CE3" w:rsidRDefault="00372CE3" w:rsidP="00372CE3">
            <w:pPr>
              <w:spacing w:after="0" w:line="240" w:lineRule="auto"/>
              <w:jc w:val="center"/>
              <w:rPr>
                <w:rFonts w:ascii="Times New Roman" w:eastAsia="Times New Roman" w:hAnsi="Times New Roman" w:cs="Times New Roman"/>
                <w:b/>
                <w:caps/>
                <w:kern w:val="2"/>
                <w:lang w:val="uk-UA" w:eastAsia="ru-RU"/>
              </w:rPr>
            </w:pPr>
          </w:p>
          <w:p w14:paraId="247FCE09" w14:textId="77777777" w:rsidR="00372CE3" w:rsidRPr="00372CE3" w:rsidRDefault="00372CE3" w:rsidP="00372CE3">
            <w:pPr>
              <w:spacing w:after="0" w:line="240" w:lineRule="auto"/>
              <w:jc w:val="center"/>
              <w:rPr>
                <w:rFonts w:ascii="Times New Roman" w:eastAsia="Times New Roman" w:hAnsi="Times New Roman" w:cs="Times New Roman"/>
                <w:b/>
                <w:caps/>
                <w:kern w:val="2"/>
                <w:lang w:val="uk-UA" w:eastAsia="ru-RU"/>
              </w:rPr>
            </w:pPr>
          </w:p>
          <w:p w14:paraId="560FF121" w14:textId="77777777" w:rsidR="00372CE3" w:rsidRPr="00372CE3" w:rsidRDefault="00372CE3" w:rsidP="00372CE3">
            <w:pPr>
              <w:spacing w:after="0" w:line="240" w:lineRule="auto"/>
              <w:jc w:val="center"/>
              <w:rPr>
                <w:rFonts w:ascii="Times New Roman" w:eastAsia="Times New Roman" w:hAnsi="Times New Roman" w:cs="Times New Roman"/>
                <w:b/>
                <w:caps/>
                <w:kern w:val="2"/>
                <w:lang w:val="uk-UA" w:eastAsia="ru-RU"/>
              </w:rPr>
            </w:pPr>
          </w:p>
          <w:p w14:paraId="3CA2723B" w14:textId="77777777" w:rsidR="00372CE3" w:rsidRPr="00372CE3" w:rsidRDefault="00372CE3" w:rsidP="00372CE3">
            <w:pPr>
              <w:spacing w:after="0" w:line="240" w:lineRule="auto"/>
              <w:jc w:val="center"/>
              <w:rPr>
                <w:rFonts w:ascii="Times New Roman" w:eastAsia="Times New Roman" w:hAnsi="Times New Roman" w:cs="Times New Roman"/>
                <w:b/>
                <w:caps/>
                <w:kern w:val="2"/>
                <w:lang w:val="uk-UA" w:eastAsia="ru-RU"/>
              </w:rPr>
            </w:pPr>
          </w:p>
          <w:p w14:paraId="3F0502D9" w14:textId="77777777" w:rsidR="00372CE3" w:rsidRPr="00372CE3" w:rsidRDefault="00372CE3" w:rsidP="00372CE3">
            <w:pPr>
              <w:spacing w:after="0" w:line="240" w:lineRule="auto"/>
              <w:jc w:val="center"/>
              <w:rPr>
                <w:rFonts w:ascii="Times New Roman" w:eastAsia="Times New Roman" w:hAnsi="Times New Roman" w:cs="Times New Roman"/>
                <w:b/>
                <w:caps/>
                <w:kern w:val="2"/>
                <w:lang w:val="uk-UA" w:eastAsia="ru-RU"/>
              </w:rPr>
            </w:pPr>
            <w:r w:rsidRPr="00372CE3">
              <w:rPr>
                <w:rFonts w:ascii="Times New Roman" w:eastAsia="Times New Roman" w:hAnsi="Times New Roman" w:cs="Times New Roman"/>
                <w:b/>
                <w:caps/>
                <w:kern w:val="2"/>
                <w:lang w:val="uk-UA" w:eastAsia="ru-RU"/>
              </w:rPr>
              <w:t>_______________________Є.О.Авджи</w:t>
            </w:r>
          </w:p>
        </w:tc>
        <w:tc>
          <w:tcPr>
            <w:tcW w:w="5163" w:type="dxa"/>
          </w:tcPr>
          <w:p w14:paraId="3E4B0843" w14:textId="77777777" w:rsidR="00372CE3" w:rsidRPr="00372CE3" w:rsidRDefault="00372CE3" w:rsidP="00372CE3">
            <w:pPr>
              <w:spacing w:after="0" w:line="240" w:lineRule="auto"/>
              <w:jc w:val="center"/>
              <w:rPr>
                <w:rFonts w:ascii="Times New Roman" w:eastAsia="Times New Roman" w:hAnsi="Times New Roman" w:cs="Times New Roman"/>
                <w:b/>
                <w:caps/>
                <w:kern w:val="2"/>
                <w:lang w:val="uk-UA" w:eastAsia="ru-RU"/>
              </w:rPr>
            </w:pPr>
          </w:p>
          <w:p w14:paraId="5F88CC7A" w14:textId="77777777" w:rsidR="00372CE3" w:rsidRPr="00372CE3" w:rsidRDefault="00372CE3" w:rsidP="00372CE3">
            <w:pPr>
              <w:spacing w:after="0" w:line="240" w:lineRule="auto"/>
              <w:jc w:val="center"/>
              <w:rPr>
                <w:rFonts w:ascii="Times New Roman" w:eastAsia="Times New Roman" w:hAnsi="Times New Roman" w:cs="Times New Roman"/>
                <w:b/>
                <w:caps/>
                <w:kern w:val="2"/>
                <w:lang w:val="uk-UA" w:eastAsia="ru-RU"/>
              </w:rPr>
            </w:pPr>
          </w:p>
          <w:p w14:paraId="1E1951DE" w14:textId="77777777" w:rsidR="00372CE3" w:rsidRPr="00372CE3" w:rsidRDefault="00372CE3" w:rsidP="00372CE3">
            <w:pPr>
              <w:spacing w:after="0" w:line="240" w:lineRule="auto"/>
              <w:jc w:val="center"/>
              <w:rPr>
                <w:rFonts w:ascii="Times New Roman" w:eastAsia="Times New Roman" w:hAnsi="Times New Roman" w:cs="Times New Roman"/>
                <w:b/>
                <w:caps/>
                <w:kern w:val="2"/>
                <w:lang w:val="uk-UA" w:eastAsia="ru-RU"/>
              </w:rPr>
            </w:pPr>
            <w:r w:rsidRPr="00372CE3">
              <w:rPr>
                <w:rFonts w:ascii="Times New Roman" w:eastAsia="Times New Roman" w:hAnsi="Times New Roman" w:cs="Times New Roman"/>
                <w:b/>
                <w:caps/>
                <w:kern w:val="2"/>
                <w:lang w:val="uk-UA" w:eastAsia="ru-RU"/>
              </w:rPr>
              <w:t xml:space="preserve">поСТАЧАЛЬНИК </w:t>
            </w:r>
          </w:p>
          <w:p w14:paraId="4C667A8E" w14:textId="77777777" w:rsidR="00372CE3" w:rsidRPr="00372CE3" w:rsidRDefault="00372CE3" w:rsidP="00372CE3">
            <w:pPr>
              <w:spacing w:after="0" w:line="240" w:lineRule="auto"/>
              <w:jc w:val="center"/>
              <w:rPr>
                <w:rFonts w:ascii="Times New Roman" w:eastAsia="Times New Roman" w:hAnsi="Times New Roman" w:cs="Times New Roman"/>
                <w:b/>
                <w:caps/>
                <w:kern w:val="2"/>
                <w:lang w:val="uk-UA" w:eastAsia="ru-RU"/>
              </w:rPr>
            </w:pPr>
          </w:p>
          <w:p w14:paraId="306CDFBB" w14:textId="77777777" w:rsidR="00372CE3" w:rsidRPr="00372CE3" w:rsidRDefault="00372CE3" w:rsidP="00372CE3">
            <w:pPr>
              <w:spacing w:after="0" w:line="240" w:lineRule="auto"/>
              <w:jc w:val="center"/>
              <w:rPr>
                <w:rFonts w:ascii="Times New Roman" w:eastAsia="Times New Roman" w:hAnsi="Times New Roman" w:cs="Times New Roman"/>
                <w:b/>
                <w:caps/>
                <w:kern w:val="2"/>
                <w:lang w:val="uk-UA" w:eastAsia="ru-RU"/>
              </w:rPr>
            </w:pPr>
          </w:p>
          <w:p w14:paraId="5BCFCF37" w14:textId="77777777" w:rsidR="00372CE3" w:rsidRPr="00372CE3" w:rsidRDefault="00372CE3" w:rsidP="00372CE3">
            <w:pPr>
              <w:spacing w:after="0" w:line="240" w:lineRule="auto"/>
              <w:jc w:val="center"/>
              <w:rPr>
                <w:rFonts w:ascii="Times New Roman" w:eastAsia="Times New Roman" w:hAnsi="Times New Roman" w:cs="Times New Roman"/>
                <w:b/>
                <w:caps/>
                <w:kern w:val="2"/>
                <w:lang w:val="uk-UA" w:eastAsia="ru-RU"/>
              </w:rPr>
            </w:pPr>
          </w:p>
          <w:p w14:paraId="4E4D595B" w14:textId="77777777" w:rsidR="00372CE3" w:rsidRPr="00372CE3" w:rsidRDefault="00372CE3" w:rsidP="00372CE3">
            <w:pPr>
              <w:spacing w:after="0" w:line="240" w:lineRule="auto"/>
              <w:jc w:val="center"/>
              <w:rPr>
                <w:rFonts w:ascii="Times New Roman" w:eastAsia="Times New Roman" w:hAnsi="Times New Roman" w:cs="Times New Roman"/>
                <w:b/>
                <w:caps/>
                <w:kern w:val="2"/>
                <w:lang w:val="uk-UA" w:eastAsia="ru-RU"/>
              </w:rPr>
            </w:pPr>
          </w:p>
          <w:p w14:paraId="0869D2E0" w14:textId="77777777" w:rsidR="00372CE3" w:rsidRPr="00372CE3" w:rsidRDefault="00372CE3" w:rsidP="00372CE3">
            <w:pPr>
              <w:spacing w:after="0" w:line="240" w:lineRule="auto"/>
              <w:jc w:val="center"/>
              <w:rPr>
                <w:rFonts w:ascii="Times New Roman" w:eastAsia="Times New Roman" w:hAnsi="Times New Roman" w:cs="Times New Roman"/>
                <w:b/>
                <w:caps/>
                <w:kern w:val="2"/>
                <w:lang w:val="uk-UA" w:eastAsia="ru-RU"/>
              </w:rPr>
            </w:pPr>
          </w:p>
          <w:p w14:paraId="5ECB948B" w14:textId="16E26543" w:rsidR="00372CE3" w:rsidRPr="00372CE3" w:rsidRDefault="00E75FB7" w:rsidP="00372CE3">
            <w:pPr>
              <w:spacing w:after="0" w:line="240" w:lineRule="auto"/>
              <w:jc w:val="center"/>
              <w:rPr>
                <w:rFonts w:ascii="Times New Roman" w:eastAsia="Times New Roman" w:hAnsi="Times New Roman" w:cs="Times New Roman"/>
                <w:b/>
                <w:caps/>
                <w:kern w:val="2"/>
                <w:lang w:val="uk-UA" w:eastAsia="ru-RU"/>
              </w:rPr>
            </w:pPr>
            <w:r>
              <w:rPr>
                <w:rFonts w:ascii="Times New Roman" w:eastAsia="Times New Roman" w:hAnsi="Times New Roman" w:cs="Times New Roman"/>
                <w:b/>
                <w:caps/>
                <w:kern w:val="2"/>
                <w:lang w:val="uk-UA" w:eastAsia="ru-RU"/>
              </w:rPr>
              <w:t>_____________________</w:t>
            </w:r>
          </w:p>
          <w:p w14:paraId="430E890A" w14:textId="77777777" w:rsidR="00372CE3" w:rsidRPr="00372CE3" w:rsidRDefault="00372CE3" w:rsidP="00372CE3">
            <w:pPr>
              <w:spacing w:after="0" w:line="240" w:lineRule="auto"/>
              <w:jc w:val="center"/>
              <w:rPr>
                <w:rFonts w:ascii="Times New Roman" w:eastAsia="Times New Roman" w:hAnsi="Times New Roman" w:cs="Times New Roman"/>
                <w:b/>
                <w:caps/>
                <w:kern w:val="2"/>
                <w:lang w:val="uk-UA" w:eastAsia="ru-RU"/>
              </w:rPr>
            </w:pPr>
          </w:p>
        </w:tc>
      </w:tr>
      <w:tr w:rsidR="00372CE3" w:rsidRPr="00372CE3" w14:paraId="0D3F29B8" w14:textId="77777777" w:rsidTr="002635AF">
        <w:tc>
          <w:tcPr>
            <w:tcW w:w="5034" w:type="dxa"/>
          </w:tcPr>
          <w:p w14:paraId="28172545" w14:textId="77777777" w:rsidR="00372CE3" w:rsidRPr="00372CE3" w:rsidRDefault="00372CE3" w:rsidP="00372CE3">
            <w:pPr>
              <w:spacing w:after="0" w:line="240" w:lineRule="auto"/>
              <w:rPr>
                <w:rFonts w:ascii="Times New Roman" w:eastAsia="Times New Roman" w:hAnsi="Times New Roman" w:cs="Times New Roman"/>
                <w:kern w:val="2"/>
                <w:lang w:val="uk-UA" w:eastAsia="ru-RU"/>
              </w:rPr>
            </w:pPr>
          </w:p>
        </w:tc>
        <w:tc>
          <w:tcPr>
            <w:tcW w:w="5163" w:type="dxa"/>
          </w:tcPr>
          <w:p w14:paraId="1AFD94B8" w14:textId="77777777" w:rsidR="00372CE3" w:rsidRPr="00372CE3" w:rsidRDefault="00372CE3" w:rsidP="00372CE3">
            <w:pPr>
              <w:spacing w:after="0" w:line="240" w:lineRule="auto"/>
              <w:jc w:val="center"/>
              <w:rPr>
                <w:rFonts w:ascii="Times New Roman" w:eastAsia="Times New Roman" w:hAnsi="Times New Roman" w:cs="Times New Roman"/>
                <w:kern w:val="2"/>
                <w:lang w:val="uk-UA" w:eastAsia="ru-RU"/>
              </w:rPr>
            </w:pPr>
          </w:p>
        </w:tc>
      </w:tr>
    </w:tbl>
    <w:p w14:paraId="4B302746" w14:textId="77777777" w:rsidR="00372CE3" w:rsidRPr="00372CE3" w:rsidRDefault="00372CE3" w:rsidP="00372CE3">
      <w:pPr>
        <w:spacing w:after="0" w:line="240" w:lineRule="auto"/>
        <w:jc w:val="both"/>
        <w:rPr>
          <w:rFonts w:ascii="Times New Roman" w:eastAsia="Times New Roman" w:hAnsi="Times New Roman" w:cs="Times New Roman"/>
          <w:lang w:eastAsia="ru-RU"/>
        </w:rPr>
      </w:pPr>
    </w:p>
    <w:p w14:paraId="2FFB7370" w14:textId="6E8E49CD" w:rsidR="00EB68A9" w:rsidRPr="00EB68A9" w:rsidRDefault="00EB68A9" w:rsidP="00372CE3">
      <w:pPr>
        <w:spacing w:before="240" w:after="0" w:line="224" w:lineRule="auto"/>
        <w:jc w:val="center"/>
        <w:rPr>
          <w:rFonts w:ascii="Times New Roman" w:eastAsia="Times New Roman" w:hAnsi="Times New Roman" w:cs="Times New Roman"/>
          <w:sz w:val="24"/>
          <w:szCs w:val="20"/>
          <w:lang w:eastAsia="ru-RU"/>
        </w:rPr>
      </w:pPr>
    </w:p>
    <w:p w14:paraId="5C885B24" w14:textId="19179EF0" w:rsidR="0057255E" w:rsidRDefault="006B1CA5"/>
    <w:p w14:paraId="361C8125" w14:textId="77777777" w:rsidR="006B1CA5" w:rsidRPr="006B1CA5" w:rsidRDefault="006B1CA5" w:rsidP="006B1CA5">
      <w:pPr>
        <w:ind w:left="5670" w:firstLine="227"/>
        <w:jc w:val="right"/>
        <w:rPr>
          <w:rFonts w:ascii="Times New Roman" w:eastAsia="Times New Roman" w:hAnsi="Times New Roman" w:cs="Times New Roman"/>
          <w:i/>
          <w:lang w:eastAsia="ru-RU"/>
        </w:rPr>
      </w:pPr>
      <w:r w:rsidRPr="006B1CA5">
        <w:rPr>
          <w:rFonts w:ascii="Times New Roman" w:eastAsia="Times New Roman" w:hAnsi="Times New Roman" w:cs="Times New Roman"/>
          <w:i/>
          <w:lang w:val="uk-UA" w:eastAsia="ru-RU"/>
        </w:rPr>
        <w:t>Додаток до</w:t>
      </w:r>
      <w:r w:rsidRPr="006B1CA5">
        <w:rPr>
          <w:rFonts w:ascii="Times New Roman" w:eastAsia="Times New Roman" w:hAnsi="Times New Roman" w:cs="Times New Roman"/>
          <w:i/>
          <w:lang w:eastAsia="ru-RU"/>
        </w:rPr>
        <w:t xml:space="preserve"> договору </w:t>
      </w:r>
    </w:p>
    <w:p w14:paraId="7E933B3C" w14:textId="77794300" w:rsidR="006B1CA5" w:rsidRPr="006B1CA5" w:rsidRDefault="006B1CA5" w:rsidP="006B1CA5">
      <w:pPr>
        <w:spacing w:after="0" w:line="240" w:lineRule="auto"/>
        <w:ind w:left="5670" w:firstLine="227"/>
        <w:jc w:val="right"/>
        <w:rPr>
          <w:rFonts w:ascii="Times New Roman" w:eastAsia="Times New Roman" w:hAnsi="Times New Roman" w:cs="Times New Roman"/>
          <w:i/>
          <w:lang w:eastAsia="ru-RU"/>
        </w:rPr>
      </w:pPr>
      <w:r w:rsidRPr="006B1CA5">
        <w:rPr>
          <w:rFonts w:ascii="Times New Roman" w:eastAsia="Times New Roman" w:hAnsi="Times New Roman" w:cs="Times New Roman"/>
          <w:i/>
          <w:lang w:eastAsia="ru-RU"/>
        </w:rPr>
        <w:t xml:space="preserve">                  від </w:t>
      </w:r>
      <w:r>
        <w:rPr>
          <w:rFonts w:ascii="Times New Roman" w:eastAsia="Times New Roman" w:hAnsi="Times New Roman" w:cs="Times New Roman"/>
          <w:i/>
          <w:lang w:val="uk-UA" w:eastAsia="ru-RU"/>
        </w:rPr>
        <w:t>______</w:t>
      </w:r>
      <w:r w:rsidRPr="006B1CA5">
        <w:rPr>
          <w:rFonts w:ascii="Times New Roman" w:eastAsia="Times New Roman" w:hAnsi="Times New Roman" w:cs="Times New Roman"/>
          <w:i/>
          <w:lang w:eastAsia="ru-RU"/>
        </w:rPr>
        <w:t xml:space="preserve"> 2022 року</w:t>
      </w:r>
    </w:p>
    <w:p w14:paraId="715461FB" w14:textId="628E4CAB" w:rsidR="006B1CA5" w:rsidRPr="006B1CA5" w:rsidRDefault="006B1CA5" w:rsidP="006B1CA5">
      <w:pPr>
        <w:spacing w:after="0" w:line="240" w:lineRule="auto"/>
        <w:ind w:left="5670" w:firstLine="227"/>
        <w:jc w:val="right"/>
        <w:rPr>
          <w:rFonts w:ascii="Times New Roman" w:eastAsia="Times New Roman" w:hAnsi="Times New Roman" w:cs="Times New Roman"/>
          <w:i/>
          <w:lang w:eastAsia="ru-RU"/>
        </w:rPr>
      </w:pPr>
      <w:r w:rsidRPr="006B1CA5">
        <w:rPr>
          <w:rFonts w:ascii="Times New Roman" w:eastAsia="Times New Roman" w:hAnsi="Times New Roman" w:cs="Times New Roman"/>
          <w:i/>
          <w:lang w:eastAsia="ru-RU"/>
        </w:rPr>
        <w:t xml:space="preserve">                 № </w:t>
      </w:r>
      <w:r>
        <w:rPr>
          <w:rFonts w:ascii="Times New Roman" w:eastAsia="Times New Roman" w:hAnsi="Times New Roman" w:cs="Times New Roman"/>
          <w:i/>
          <w:lang w:val="uk-UA" w:eastAsia="ru-RU"/>
        </w:rPr>
        <w:t>_____</w:t>
      </w:r>
      <w:r w:rsidRPr="006B1CA5">
        <w:rPr>
          <w:rFonts w:ascii="Times New Roman" w:eastAsia="Times New Roman" w:hAnsi="Times New Roman" w:cs="Times New Roman"/>
          <w:i/>
          <w:lang w:eastAsia="ru-RU"/>
        </w:rPr>
        <w:t xml:space="preserve"> </w:t>
      </w:r>
    </w:p>
    <w:p w14:paraId="4D3FDDAF" w14:textId="1E4D1713" w:rsidR="006B1CA5" w:rsidRPr="006B1CA5" w:rsidRDefault="006B1CA5" w:rsidP="006B1CA5">
      <w:pPr>
        <w:spacing w:after="0" w:line="240" w:lineRule="auto"/>
        <w:ind w:firstLine="227"/>
        <w:jc w:val="center"/>
        <w:rPr>
          <w:rFonts w:ascii="Times New Roman" w:eastAsia="Times New Roman" w:hAnsi="Times New Roman" w:cs="Times New Roman"/>
          <w:caps/>
          <w:kern w:val="2"/>
          <w:lang w:eastAsia="ru-RU"/>
        </w:rPr>
      </w:pPr>
      <w:r w:rsidRPr="006B1CA5">
        <w:rPr>
          <w:rFonts w:ascii="Times New Roman" w:eastAsia="Times New Roman" w:hAnsi="Times New Roman" w:cs="Times New Roman"/>
          <w:caps/>
          <w:kern w:val="2"/>
          <w:lang w:eastAsia="ru-RU"/>
        </w:rPr>
        <w:t>СПЕЦИФ</w:t>
      </w:r>
      <w:r w:rsidRPr="006B1CA5">
        <w:rPr>
          <w:rFonts w:ascii="Times New Roman" w:eastAsia="Times New Roman" w:hAnsi="Times New Roman" w:cs="Times New Roman"/>
          <w:caps/>
          <w:kern w:val="2"/>
          <w:lang w:val="uk-UA" w:eastAsia="ru-RU"/>
        </w:rPr>
        <w:t>і</w:t>
      </w:r>
      <w:r w:rsidRPr="006B1CA5">
        <w:rPr>
          <w:rFonts w:ascii="Times New Roman" w:eastAsia="Times New Roman" w:hAnsi="Times New Roman" w:cs="Times New Roman"/>
          <w:caps/>
          <w:kern w:val="2"/>
          <w:lang w:eastAsia="ru-RU"/>
        </w:rPr>
        <w:t>КАЦ</w:t>
      </w:r>
      <w:r w:rsidRPr="006B1CA5">
        <w:rPr>
          <w:rFonts w:ascii="Times New Roman" w:eastAsia="Times New Roman" w:hAnsi="Times New Roman" w:cs="Times New Roman"/>
          <w:caps/>
          <w:kern w:val="2"/>
          <w:lang w:val="uk-UA" w:eastAsia="ru-RU"/>
        </w:rPr>
        <w:t>І</w:t>
      </w:r>
      <w:r>
        <w:rPr>
          <w:rFonts w:ascii="Times New Roman" w:eastAsia="Times New Roman" w:hAnsi="Times New Roman" w:cs="Times New Roman"/>
          <w:caps/>
          <w:kern w:val="2"/>
          <w:lang w:eastAsia="ru-RU"/>
        </w:rPr>
        <w:t xml:space="preserve">Я № </w:t>
      </w:r>
    </w:p>
    <w:p w14:paraId="26285406" w14:textId="77777777" w:rsidR="006B1CA5" w:rsidRPr="006B1CA5" w:rsidRDefault="006B1CA5" w:rsidP="006B1CA5">
      <w:pPr>
        <w:spacing w:after="0" w:line="240" w:lineRule="auto"/>
        <w:ind w:left="709" w:firstLine="227"/>
        <w:jc w:val="both"/>
        <w:rPr>
          <w:rFonts w:ascii="Times New Roman" w:eastAsia="Times New Roman" w:hAnsi="Times New Roman" w:cs="Times New Roman"/>
          <w:lang w:eastAsia="ru-RU"/>
        </w:rPr>
      </w:pPr>
    </w:p>
    <w:p w14:paraId="742C2EA9" w14:textId="5B24BBB6" w:rsidR="006B1CA5" w:rsidRPr="006B1CA5" w:rsidRDefault="006B1CA5" w:rsidP="006B1CA5">
      <w:pPr>
        <w:spacing w:after="0" w:line="240" w:lineRule="auto"/>
        <w:ind w:left="709" w:firstLine="227"/>
        <w:jc w:val="both"/>
        <w:rPr>
          <w:rFonts w:ascii="Times New Roman" w:eastAsia="Times New Roman" w:hAnsi="Times New Roman" w:cs="Times New Roman"/>
          <w:lang w:eastAsia="ru-RU"/>
        </w:rPr>
      </w:pPr>
      <w:r w:rsidRPr="006B1CA5">
        <w:rPr>
          <w:rFonts w:ascii="Times New Roman" w:eastAsia="Times New Roman" w:hAnsi="Times New Roman" w:cs="Times New Roman"/>
          <w:lang w:eastAsia="ru-RU"/>
        </w:rPr>
        <w:t>м.Запор</w:t>
      </w:r>
      <w:r w:rsidRPr="006B1CA5">
        <w:rPr>
          <w:rFonts w:ascii="Times New Roman" w:eastAsia="Times New Roman" w:hAnsi="Times New Roman" w:cs="Times New Roman"/>
          <w:lang w:val="en-US" w:eastAsia="ru-RU"/>
        </w:rPr>
        <w:t>i</w:t>
      </w:r>
      <w:r w:rsidRPr="006B1CA5">
        <w:rPr>
          <w:rFonts w:ascii="Times New Roman" w:eastAsia="Times New Roman" w:hAnsi="Times New Roman" w:cs="Times New Roman"/>
          <w:lang w:eastAsia="ru-RU"/>
        </w:rPr>
        <w:t>жжя</w:t>
      </w:r>
      <w:r w:rsidRPr="006B1CA5">
        <w:rPr>
          <w:rFonts w:ascii="Times New Roman" w:eastAsia="Times New Roman" w:hAnsi="Times New Roman" w:cs="Times New Roman"/>
          <w:lang w:eastAsia="ru-RU"/>
        </w:rPr>
        <w:tab/>
      </w:r>
      <w:r w:rsidRPr="006B1CA5">
        <w:rPr>
          <w:rFonts w:ascii="Times New Roman" w:eastAsia="Times New Roman" w:hAnsi="Times New Roman" w:cs="Times New Roman"/>
          <w:lang w:eastAsia="ru-RU"/>
        </w:rPr>
        <w:tab/>
      </w:r>
      <w:r w:rsidRPr="006B1CA5">
        <w:rPr>
          <w:rFonts w:ascii="Times New Roman" w:eastAsia="Times New Roman" w:hAnsi="Times New Roman" w:cs="Times New Roman"/>
          <w:lang w:eastAsia="ru-RU"/>
        </w:rPr>
        <w:tab/>
      </w:r>
      <w:r w:rsidRPr="006B1CA5">
        <w:rPr>
          <w:rFonts w:ascii="Times New Roman" w:eastAsia="Times New Roman" w:hAnsi="Times New Roman" w:cs="Times New Roman"/>
          <w:lang w:eastAsia="ru-RU"/>
        </w:rPr>
        <w:tab/>
      </w:r>
      <w:r w:rsidRPr="006B1CA5">
        <w:rPr>
          <w:rFonts w:ascii="Times New Roman" w:eastAsia="Times New Roman" w:hAnsi="Times New Roman" w:cs="Times New Roman"/>
          <w:lang w:eastAsia="ru-RU"/>
        </w:rPr>
        <w:tab/>
        <w:t xml:space="preserve">                                       "</w:t>
      </w:r>
      <w:r>
        <w:rPr>
          <w:rFonts w:ascii="Times New Roman" w:eastAsia="Times New Roman" w:hAnsi="Times New Roman" w:cs="Times New Roman"/>
          <w:lang w:val="uk-UA" w:eastAsia="ru-RU"/>
        </w:rPr>
        <w:t>__</w:t>
      </w:r>
      <w:r w:rsidRPr="006B1CA5">
        <w:rPr>
          <w:rFonts w:ascii="Times New Roman" w:eastAsia="Times New Roman" w:hAnsi="Times New Roman" w:cs="Times New Roman"/>
          <w:lang w:eastAsia="ru-RU"/>
        </w:rPr>
        <w:t>"</w:t>
      </w:r>
      <w:r w:rsidRPr="006B1CA5">
        <w:rPr>
          <w:rFonts w:ascii="Times New Roman" w:eastAsia="Times New Roman" w:hAnsi="Times New Roman" w:cs="Times New Roman"/>
          <w:lang w:val="uk-UA" w:eastAsia="ru-RU"/>
        </w:rPr>
        <w:t xml:space="preserve"> </w:t>
      </w:r>
      <w:r>
        <w:rPr>
          <w:rFonts w:ascii="Times New Roman" w:eastAsia="Times New Roman" w:hAnsi="Times New Roman" w:cs="Times New Roman"/>
          <w:lang w:val="uk-UA" w:eastAsia="ru-RU"/>
        </w:rPr>
        <w:t>_____</w:t>
      </w:r>
      <w:r w:rsidRPr="006B1CA5">
        <w:rPr>
          <w:rFonts w:ascii="Times New Roman" w:eastAsia="Times New Roman" w:hAnsi="Times New Roman" w:cs="Times New Roman"/>
          <w:lang w:eastAsia="ru-RU"/>
        </w:rPr>
        <w:t>2022 року</w:t>
      </w:r>
    </w:p>
    <w:p w14:paraId="5E070A58" w14:textId="72B22324" w:rsidR="006B1CA5" w:rsidRPr="006B1CA5" w:rsidRDefault="006B1CA5" w:rsidP="006B1CA5">
      <w:pPr>
        <w:spacing w:after="0" w:line="240" w:lineRule="auto"/>
        <w:ind w:firstLine="227"/>
        <w:jc w:val="both"/>
        <w:rPr>
          <w:rFonts w:ascii="Times New Roman" w:eastAsia="Times New Roman" w:hAnsi="Times New Roman" w:cs="Times New Roman"/>
          <w:lang w:val="uk-UA" w:eastAsia="ru-RU"/>
        </w:rPr>
      </w:pPr>
      <w:r w:rsidRPr="006B1CA5">
        <w:rPr>
          <w:rFonts w:ascii="Times New Roman" w:eastAsia="Times New Roman" w:hAnsi="Times New Roman" w:cs="Times New Roman"/>
          <w:lang w:val="uk-UA" w:eastAsia="ru-RU"/>
        </w:rPr>
        <w:t xml:space="preserve">      ПАТ «Запоріжсталь», що іменується надалі «Покупець», в особі директора </w:t>
      </w:r>
      <w:r w:rsidRPr="006B1CA5">
        <w:rPr>
          <w:rFonts w:ascii="Times New Roman" w:eastAsia="Times New Roman" w:hAnsi="Times New Roman" w:cs="Times New Roman"/>
          <w:lang w:eastAsia="ru-RU"/>
        </w:rPr>
        <w:t>i</w:t>
      </w:r>
      <w:r w:rsidRPr="006B1CA5">
        <w:rPr>
          <w:rFonts w:ascii="Times New Roman" w:eastAsia="Times New Roman" w:hAnsi="Times New Roman" w:cs="Times New Roman"/>
          <w:lang w:val="uk-UA" w:eastAsia="ru-RU"/>
        </w:rPr>
        <w:t>з закуп</w:t>
      </w:r>
      <w:r w:rsidRPr="006B1CA5">
        <w:rPr>
          <w:rFonts w:ascii="Times New Roman" w:eastAsia="Times New Roman" w:hAnsi="Times New Roman" w:cs="Times New Roman"/>
          <w:lang w:eastAsia="ru-RU"/>
        </w:rPr>
        <w:t>i</w:t>
      </w:r>
      <w:r w:rsidRPr="006B1CA5">
        <w:rPr>
          <w:rFonts w:ascii="Times New Roman" w:eastAsia="Times New Roman" w:hAnsi="Times New Roman" w:cs="Times New Roman"/>
          <w:lang w:val="uk-UA" w:eastAsia="ru-RU"/>
        </w:rPr>
        <w:t>вель Авджи Є.О., який д</w:t>
      </w:r>
      <w:r w:rsidRPr="006B1CA5">
        <w:rPr>
          <w:rFonts w:ascii="Times New Roman" w:eastAsia="Times New Roman" w:hAnsi="Times New Roman" w:cs="Times New Roman"/>
          <w:lang w:eastAsia="ru-RU"/>
        </w:rPr>
        <w:t>i</w:t>
      </w:r>
      <w:r w:rsidRPr="006B1CA5">
        <w:rPr>
          <w:rFonts w:ascii="Times New Roman" w:eastAsia="Times New Roman" w:hAnsi="Times New Roman" w:cs="Times New Roman"/>
          <w:lang w:val="uk-UA" w:eastAsia="ru-RU"/>
        </w:rPr>
        <w:t>є на підставі довіреності №20-73 в</w:t>
      </w:r>
      <w:r w:rsidRPr="006B1CA5">
        <w:rPr>
          <w:rFonts w:ascii="Times New Roman" w:eastAsia="Times New Roman" w:hAnsi="Times New Roman" w:cs="Times New Roman"/>
          <w:lang w:eastAsia="ru-RU"/>
        </w:rPr>
        <w:t>i</w:t>
      </w:r>
      <w:r w:rsidRPr="006B1CA5">
        <w:rPr>
          <w:rFonts w:ascii="Times New Roman" w:eastAsia="Times New Roman" w:hAnsi="Times New Roman" w:cs="Times New Roman"/>
          <w:lang w:val="uk-UA" w:eastAsia="ru-RU"/>
        </w:rPr>
        <w:t>д 01.12.2021</w:t>
      </w:r>
      <w:r w:rsidRPr="006B1CA5">
        <w:rPr>
          <w:rFonts w:ascii="Times New Roman" w:eastAsia="Times New Roman" w:hAnsi="Times New Roman" w:cs="Times New Roman"/>
          <w:lang w:eastAsia="ru-RU"/>
        </w:rPr>
        <w:t>p</w:t>
      </w:r>
      <w:r w:rsidRPr="006B1CA5">
        <w:rPr>
          <w:rFonts w:ascii="Times New Roman" w:eastAsia="Times New Roman" w:hAnsi="Times New Roman" w:cs="Times New Roman"/>
          <w:lang w:val="uk-UA" w:eastAsia="ru-RU"/>
        </w:rPr>
        <w:t xml:space="preserve">., одного боку, і  </w:t>
      </w:r>
      <w:r>
        <w:rPr>
          <w:rFonts w:ascii="Times New Roman" w:eastAsia="Times New Roman" w:hAnsi="Times New Roman" w:cs="Times New Roman"/>
          <w:lang w:val="uk-UA" w:eastAsia="ru-RU"/>
        </w:rPr>
        <w:t>_____</w:t>
      </w:r>
      <w:r w:rsidRPr="006B1CA5">
        <w:rPr>
          <w:rFonts w:ascii="Times New Roman" w:eastAsia="Times New Roman" w:hAnsi="Times New Roman" w:cs="Times New Roman"/>
          <w:lang w:val="uk-UA" w:eastAsia="ru-RU"/>
        </w:rPr>
        <w:t xml:space="preserve">, що іменується надалі «Постачальник», в особі </w:t>
      </w:r>
      <w:r>
        <w:rPr>
          <w:rFonts w:ascii="Times New Roman" w:eastAsia="Times New Roman" w:hAnsi="Times New Roman" w:cs="Times New Roman"/>
          <w:lang w:val="uk-UA" w:eastAsia="ru-RU"/>
        </w:rPr>
        <w:t>______</w:t>
      </w:r>
      <w:r w:rsidRPr="006B1CA5">
        <w:rPr>
          <w:rFonts w:ascii="Times New Roman" w:eastAsia="Times New Roman" w:hAnsi="Times New Roman" w:cs="Times New Roman"/>
          <w:lang w:val="uk-UA" w:eastAsia="ru-RU"/>
        </w:rPr>
        <w:t>, який діє на підставі Статуту, з іншої сторони, уклали цю Специфікацію про наступне:</w:t>
      </w:r>
    </w:p>
    <w:p w14:paraId="4F24C309" w14:textId="77777777" w:rsidR="006B1CA5" w:rsidRPr="006B1CA5" w:rsidRDefault="006B1CA5" w:rsidP="006B1CA5">
      <w:pPr>
        <w:tabs>
          <w:tab w:val="left" w:pos="1134"/>
        </w:tabs>
        <w:spacing w:after="0" w:line="240" w:lineRule="auto"/>
        <w:ind w:left="709"/>
        <w:jc w:val="both"/>
        <w:rPr>
          <w:rFonts w:ascii="Times New Roman" w:eastAsia="Times New Roman" w:hAnsi="Times New Roman" w:cs="Times New Roman"/>
          <w:lang w:eastAsia="ru-RU"/>
        </w:rPr>
      </w:pPr>
      <w:r w:rsidRPr="006B1CA5">
        <w:rPr>
          <w:rFonts w:ascii="Times New Roman" w:eastAsia="Times New Roman" w:hAnsi="Times New Roman" w:cs="Times New Roman"/>
          <w:lang w:eastAsia="ru-RU"/>
        </w:rPr>
        <w:t>1. ПОСТА</w:t>
      </w:r>
      <w:r w:rsidRPr="006B1CA5">
        <w:rPr>
          <w:rFonts w:ascii="Times New Roman" w:eastAsia="Times New Roman" w:hAnsi="Times New Roman" w:cs="Times New Roman"/>
          <w:lang w:val="uk-UA" w:eastAsia="ru-RU"/>
        </w:rPr>
        <w:t>ЧАЛЬН</w:t>
      </w:r>
      <w:r w:rsidRPr="006B1CA5">
        <w:rPr>
          <w:rFonts w:ascii="Times New Roman" w:eastAsia="Times New Roman" w:hAnsi="Times New Roman" w:cs="Times New Roman"/>
          <w:lang w:eastAsia="ru-RU"/>
        </w:rPr>
        <w:t>ИК переда</w:t>
      </w:r>
      <w:r w:rsidRPr="006B1CA5">
        <w:rPr>
          <w:rFonts w:ascii="Times New Roman" w:eastAsia="Times New Roman" w:hAnsi="Times New Roman" w:cs="Times New Roman"/>
          <w:lang w:val="uk-UA" w:eastAsia="ru-RU"/>
        </w:rPr>
        <w:t>є</w:t>
      </w:r>
      <w:r w:rsidRPr="006B1CA5">
        <w:rPr>
          <w:rFonts w:ascii="Times New Roman" w:eastAsia="Times New Roman" w:hAnsi="Times New Roman" w:cs="Times New Roman"/>
          <w:lang w:eastAsia="ru-RU"/>
        </w:rPr>
        <w:t>, а ПОКУ</w:t>
      </w:r>
      <w:r w:rsidRPr="006B1CA5">
        <w:rPr>
          <w:rFonts w:ascii="Times New Roman" w:eastAsia="Times New Roman" w:hAnsi="Times New Roman" w:cs="Times New Roman"/>
          <w:lang w:val="uk-UA" w:eastAsia="ru-RU"/>
        </w:rPr>
        <w:t xml:space="preserve">ПЕЦЬ приймає та сплачує наступні </w:t>
      </w:r>
      <w:r w:rsidRPr="006B1CA5">
        <w:rPr>
          <w:rFonts w:ascii="Times New Roman" w:eastAsia="Times New Roman" w:hAnsi="Times New Roman" w:cs="Times New Roman"/>
          <w:lang w:eastAsia="ru-RU"/>
        </w:rPr>
        <w:t>Ресурс</w:t>
      </w:r>
      <w:r w:rsidRPr="006B1CA5">
        <w:rPr>
          <w:rFonts w:ascii="Times New Roman" w:eastAsia="Times New Roman" w:hAnsi="Times New Roman" w:cs="Times New Roman"/>
          <w:lang w:val="uk-UA" w:eastAsia="ru-RU"/>
        </w:rPr>
        <w:t>и</w:t>
      </w:r>
      <w:r w:rsidRPr="006B1CA5">
        <w:rPr>
          <w:rFonts w:ascii="Times New Roman" w:eastAsia="Times New Roman" w:hAnsi="Times New Roman" w:cs="Times New Roman"/>
          <w:lang w:eastAsia="ru-RU"/>
        </w:rPr>
        <w:t>:</w:t>
      </w:r>
    </w:p>
    <w:tbl>
      <w:tblPr>
        <w:tblW w:w="10230" w:type="dxa"/>
        <w:tblInd w:w="113" w:type="dxa"/>
        <w:tblLook w:val="04A0" w:firstRow="1" w:lastRow="0" w:firstColumn="1" w:lastColumn="0" w:noHBand="0" w:noVBand="1"/>
      </w:tblPr>
      <w:tblGrid>
        <w:gridCol w:w="400"/>
        <w:gridCol w:w="1717"/>
        <w:gridCol w:w="3010"/>
        <w:gridCol w:w="709"/>
        <w:gridCol w:w="1276"/>
        <w:gridCol w:w="1701"/>
        <w:gridCol w:w="1417"/>
      </w:tblGrid>
      <w:tr w:rsidR="006B1CA5" w:rsidRPr="006B1CA5" w14:paraId="7186BF15" w14:textId="77777777" w:rsidTr="007C08A6">
        <w:trPr>
          <w:trHeight w:val="20"/>
        </w:trPr>
        <w:tc>
          <w:tcPr>
            <w:tcW w:w="400" w:type="dxa"/>
            <w:tcBorders>
              <w:top w:val="single" w:sz="4" w:space="0" w:color="auto"/>
              <w:left w:val="single" w:sz="4" w:space="0" w:color="auto"/>
              <w:bottom w:val="single" w:sz="4" w:space="0" w:color="auto"/>
              <w:right w:val="single" w:sz="4" w:space="0" w:color="auto"/>
            </w:tcBorders>
            <w:vAlign w:val="center"/>
            <w:hideMark/>
          </w:tcPr>
          <w:p w14:paraId="505B0DC8" w14:textId="77777777" w:rsidR="006B1CA5" w:rsidRPr="006B1CA5" w:rsidRDefault="006B1CA5" w:rsidP="006B1CA5">
            <w:pPr>
              <w:spacing w:after="0" w:line="240" w:lineRule="auto"/>
              <w:jc w:val="both"/>
              <w:rPr>
                <w:rFonts w:ascii="Times New Roman" w:eastAsia="Times New Roman" w:hAnsi="Times New Roman" w:cs="Times New Roman"/>
                <w:sz w:val="18"/>
                <w:szCs w:val="18"/>
                <w:lang w:eastAsia="ru-RU"/>
              </w:rPr>
            </w:pPr>
            <w:r w:rsidRPr="006B1CA5">
              <w:rPr>
                <w:rFonts w:ascii="Times New Roman" w:eastAsia="Times New Roman" w:hAnsi="Times New Roman" w:cs="Times New Roman"/>
                <w:sz w:val="18"/>
                <w:szCs w:val="18"/>
                <w:lang w:eastAsia="ru-RU"/>
              </w:rPr>
              <w:t>№</w:t>
            </w:r>
          </w:p>
        </w:tc>
        <w:tc>
          <w:tcPr>
            <w:tcW w:w="1717" w:type="dxa"/>
            <w:tcBorders>
              <w:top w:val="single" w:sz="4" w:space="0" w:color="auto"/>
              <w:left w:val="nil"/>
              <w:bottom w:val="single" w:sz="4" w:space="0" w:color="auto"/>
              <w:right w:val="single" w:sz="4" w:space="0" w:color="auto"/>
            </w:tcBorders>
            <w:vAlign w:val="center"/>
            <w:hideMark/>
          </w:tcPr>
          <w:p w14:paraId="502C7F82" w14:textId="77777777" w:rsidR="006B1CA5" w:rsidRPr="006B1CA5" w:rsidRDefault="006B1CA5" w:rsidP="006B1CA5">
            <w:pPr>
              <w:spacing w:after="0" w:line="240" w:lineRule="auto"/>
              <w:jc w:val="both"/>
              <w:rPr>
                <w:rFonts w:ascii="Times New Roman" w:eastAsia="Times New Roman" w:hAnsi="Times New Roman" w:cs="Times New Roman"/>
                <w:sz w:val="18"/>
                <w:szCs w:val="18"/>
                <w:lang w:eastAsia="ru-RU"/>
              </w:rPr>
            </w:pPr>
            <w:r w:rsidRPr="006B1CA5">
              <w:rPr>
                <w:rFonts w:ascii="Times New Roman" w:eastAsia="Times New Roman" w:hAnsi="Times New Roman" w:cs="Times New Roman"/>
                <w:sz w:val="18"/>
                <w:szCs w:val="18"/>
                <w:lang w:eastAsia="ru-RU"/>
              </w:rPr>
              <w:t>Найменування</w:t>
            </w:r>
          </w:p>
        </w:tc>
        <w:tc>
          <w:tcPr>
            <w:tcW w:w="3010" w:type="dxa"/>
            <w:tcBorders>
              <w:top w:val="single" w:sz="4" w:space="0" w:color="auto"/>
              <w:left w:val="nil"/>
              <w:bottom w:val="single" w:sz="4" w:space="0" w:color="auto"/>
              <w:right w:val="single" w:sz="4" w:space="0" w:color="auto"/>
            </w:tcBorders>
            <w:vAlign w:val="center"/>
            <w:hideMark/>
          </w:tcPr>
          <w:p w14:paraId="56246D80" w14:textId="77777777" w:rsidR="006B1CA5" w:rsidRPr="006B1CA5" w:rsidRDefault="006B1CA5" w:rsidP="006B1CA5">
            <w:pPr>
              <w:spacing w:after="0" w:line="240" w:lineRule="auto"/>
              <w:jc w:val="both"/>
              <w:rPr>
                <w:rFonts w:ascii="Times New Roman" w:eastAsia="Times New Roman" w:hAnsi="Times New Roman" w:cs="Times New Roman"/>
                <w:sz w:val="18"/>
                <w:szCs w:val="18"/>
                <w:lang w:val="uk-UA" w:eastAsia="ru-RU"/>
              </w:rPr>
            </w:pPr>
            <w:r w:rsidRPr="006B1CA5">
              <w:rPr>
                <w:rFonts w:ascii="Times New Roman" w:eastAsia="Times New Roman" w:hAnsi="Times New Roman" w:cs="Times New Roman"/>
                <w:sz w:val="18"/>
                <w:szCs w:val="18"/>
                <w:lang w:val="uk-UA" w:eastAsia="ru-RU"/>
              </w:rPr>
              <w:t>Технічні характеристики</w:t>
            </w:r>
          </w:p>
        </w:tc>
        <w:tc>
          <w:tcPr>
            <w:tcW w:w="709" w:type="dxa"/>
            <w:tcBorders>
              <w:top w:val="single" w:sz="4" w:space="0" w:color="auto"/>
              <w:left w:val="nil"/>
              <w:bottom w:val="single" w:sz="4" w:space="0" w:color="auto"/>
              <w:right w:val="single" w:sz="4" w:space="0" w:color="auto"/>
            </w:tcBorders>
            <w:vAlign w:val="center"/>
            <w:hideMark/>
          </w:tcPr>
          <w:p w14:paraId="4E89A815" w14:textId="77777777" w:rsidR="006B1CA5" w:rsidRPr="006B1CA5" w:rsidRDefault="006B1CA5" w:rsidP="006B1CA5">
            <w:pPr>
              <w:spacing w:after="0" w:line="240" w:lineRule="auto"/>
              <w:jc w:val="both"/>
              <w:rPr>
                <w:rFonts w:ascii="Times New Roman" w:eastAsia="Times New Roman" w:hAnsi="Times New Roman" w:cs="Times New Roman"/>
                <w:sz w:val="18"/>
                <w:szCs w:val="18"/>
                <w:lang w:eastAsia="ru-RU"/>
              </w:rPr>
            </w:pPr>
            <w:r w:rsidRPr="006B1CA5">
              <w:rPr>
                <w:rFonts w:ascii="Times New Roman" w:eastAsia="Times New Roman" w:hAnsi="Times New Roman" w:cs="Times New Roman"/>
                <w:sz w:val="18"/>
                <w:szCs w:val="18"/>
                <w:lang w:eastAsia="ru-RU"/>
              </w:rPr>
              <w:t>Од. вим.</w:t>
            </w:r>
          </w:p>
        </w:tc>
        <w:tc>
          <w:tcPr>
            <w:tcW w:w="1276" w:type="dxa"/>
            <w:tcBorders>
              <w:top w:val="single" w:sz="4" w:space="0" w:color="auto"/>
              <w:left w:val="nil"/>
              <w:bottom w:val="single" w:sz="4" w:space="0" w:color="auto"/>
              <w:right w:val="single" w:sz="4" w:space="0" w:color="auto"/>
            </w:tcBorders>
            <w:vAlign w:val="center"/>
            <w:hideMark/>
          </w:tcPr>
          <w:p w14:paraId="12020CA4" w14:textId="77777777" w:rsidR="006B1CA5" w:rsidRPr="006B1CA5" w:rsidRDefault="006B1CA5" w:rsidP="006B1CA5">
            <w:pPr>
              <w:spacing w:after="0" w:line="240" w:lineRule="auto"/>
              <w:jc w:val="center"/>
              <w:rPr>
                <w:rFonts w:ascii="Times New Roman" w:eastAsia="Times New Roman" w:hAnsi="Times New Roman" w:cs="Times New Roman"/>
                <w:sz w:val="18"/>
                <w:szCs w:val="18"/>
                <w:lang w:eastAsia="ru-RU"/>
              </w:rPr>
            </w:pPr>
            <w:r w:rsidRPr="006B1CA5">
              <w:rPr>
                <w:rFonts w:ascii="Times New Roman" w:eastAsia="Times New Roman" w:hAnsi="Times New Roman" w:cs="Times New Roman"/>
                <w:sz w:val="18"/>
                <w:szCs w:val="18"/>
                <w:lang w:eastAsia="ru-RU"/>
              </w:rPr>
              <w:t>Кiл-ть, (од.вим)</w:t>
            </w:r>
          </w:p>
        </w:tc>
        <w:tc>
          <w:tcPr>
            <w:tcW w:w="1701" w:type="dxa"/>
            <w:tcBorders>
              <w:top w:val="single" w:sz="4" w:space="0" w:color="auto"/>
              <w:left w:val="nil"/>
              <w:bottom w:val="single" w:sz="4" w:space="0" w:color="auto"/>
              <w:right w:val="single" w:sz="4" w:space="0" w:color="auto"/>
            </w:tcBorders>
            <w:vAlign w:val="center"/>
            <w:hideMark/>
          </w:tcPr>
          <w:p w14:paraId="73ABAF57" w14:textId="77777777" w:rsidR="006B1CA5" w:rsidRPr="006B1CA5" w:rsidRDefault="006B1CA5" w:rsidP="006B1CA5">
            <w:pPr>
              <w:spacing w:after="0" w:line="240" w:lineRule="auto"/>
              <w:jc w:val="center"/>
              <w:rPr>
                <w:rFonts w:ascii="Times New Roman" w:eastAsia="Times New Roman" w:hAnsi="Times New Roman" w:cs="Times New Roman"/>
                <w:sz w:val="18"/>
                <w:szCs w:val="18"/>
                <w:lang w:eastAsia="ru-RU"/>
              </w:rPr>
            </w:pPr>
            <w:r w:rsidRPr="006B1CA5">
              <w:rPr>
                <w:rFonts w:ascii="Times New Roman" w:eastAsia="Times New Roman" w:hAnsi="Times New Roman" w:cs="Times New Roman"/>
                <w:sz w:val="18"/>
                <w:szCs w:val="18"/>
                <w:lang w:eastAsia="ru-RU"/>
              </w:rPr>
              <w:t>Цiна за одиницю, без ПДВ,  грн</w:t>
            </w:r>
          </w:p>
        </w:tc>
        <w:tc>
          <w:tcPr>
            <w:tcW w:w="1417" w:type="dxa"/>
            <w:tcBorders>
              <w:top w:val="single" w:sz="4" w:space="0" w:color="auto"/>
              <w:left w:val="nil"/>
              <w:bottom w:val="single" w:sz="4" w:space="0" w:color="auto"/>
              <w:right w:val="single" w:sz="4" w:space="0" w:color="auto"/>
            </w:tcBorders>
            <w:vAlign w:val="center"/>
            <w:hideMark/>
          </w:tcPr>
          <w:p w14:paraId="1C728C8D" w14:textId="77777777" w:rsidR="006B1CA5" w:rsidRPr="006B1CA5" w:rsidRDefault="006B1CA5" w:rsidP="006B1CA5">
            <w:pPr>
              <w:spacing w:after="0" w:line="240" w:lineRule="auto"/>
              <w:rPr>
                <w:rFonts w:ascii="Times New Roman" w:eastAsia="Times New Roman" w:hAnsi="Times New Roman" w:cs="Times New Roman"/>
                <w:sz w:val="18"/>
                <w:szCs w:val="18"/>
                <w:lang w:eastAsia="ru-RU"/>
              </w:rPr>
            </w:pPr>
            <w:r w:rsidRPr="006B1CA5">
              <w:rPr>
                <w:rFonts w:ascii="Times New Roman" w:eastAsia="Times New Roman" w:hAnsi="Times New Roman" w:cs="Times New Roman"/>
                <w:sz w:val="18"/>
                <w:szCs w:val="18"/>
                <w:lang w:eastAsia="ru-RU"/>
              </w:rPr>
              <w:t>Загальна    вартiсть,</w:t>
            </w:r>
            <w:r w:rsidRPr="006B1CA5">
              <w:rPr>
                <w:rFonts w:ascii="Times New Roman" w:eastAsia="Times New Roman" w:hAnsi="Times New Roman" w:cs="Times New Roman"/>
                <w:sz w:val="18"/>
                <w:szCs w:val="18"/>
                <w:lang w:val="uk-UA" w:eastAsia="ru-RU"/>
              </w:rPr>
              <w:t xml:space="preserve"> </w:t>
            </w:r>
            <w:r w:rsidRPr="006B1CA5">
              <w:rPr>
                <w:rFonts w:ascii="Times New Roman" w:eastAsia="Times New Roman" w:hAnsi="Times New Roman" w:cs="Times New Roman"/>
                <w:sz w:val="18"/>
                <w:szCs w:val="18"/>
                <w:lang w:eastAsia="ru-RU"/>
              </w:rPr>
              <w:t>грн</w:t>
            </w:r>
          </w:p>
        </w:tc>
      </w:tr>
      <w:tr w:rsidR="006B1CA5" w:rsidRPr="006B1CA5" w14:paraId="1A831F05" w14:textId="77777777" w:rsidTr="007C08A6">
        <w:trPr>
          <w:trHeight w:val="20"/>
        </w:trPr>
        <w:tc>
          <w:tcPr>
            <w:tcW w:w="400" w:type="dxa"/>
            <w:tcBorders>
              <w:top w:val="nil"/>
              <w:left w:val="single" w:sz="4" w:space="0" w:color="auto"/>
              <w:bottom w:val="single" w:sz="4" w:space="0" w:color="auto"/>
              <w:right w:val="single" w:sz="4" w:space="0" w:color="auto"/>
            </w:tcBorders>
            <w:noWrap/>
            <w:vAlign w:val="center"/>
            <w:hideMark/>
          </w:tcPr>
          <w:p w14:paraId="595D7BDE" w14:textId="77777777" w:rsidR="006B1CA5" w:rsidRPr="006B1CA5" w:rsidRDefault="006B1CA5" w:rsidP="006B1CA5">
            <w:pPr>
              <w:spacing w:after="0" w:line="240" w:lineRule="auto"/>
              <w:jc w:val="both"/>
              <w:rPr>
                <w:rFonts w:ascii="Times New Roman" w:eastAsia="Times New Roman" w:hAnsi="Times New Roman" w:cs="Times New Roman"/>
                <w:sz w:val="18"/>
                <w:szCs w:val="18"/>
                <w:lang w:eastAsia="ru-RU"/>
              </w:rPr>
            </w:pPr>
            <w:r w:rsidRPr="006B1CA5">
              <w:rPr>
                <w:rFonts w:ascii="Times New Roman" w:eastAsia="Times New Roman" w:hAnsi="Times New Roman" w:cs="Times New Roman"/>
                <w:sz w:val="18"/>
                <w:szCs w:val="18"/>
                <w:lang w:eastAsia="ru-RU"/>
              </w:rPr>
              <w:t>1</w:t>
            </w:r>
          </w:p>
        </w:tc>
        <w:tc>
          <w:tcPr>
            <w:tcW w:w="1717" w:type="dxa"/>
            <w:tcBorders>
              <w:top w:val="nil"/>
              <w:left w:val="nil"/>
              <w:bottom w:val="single" w:sz="4" w:space="0" w:color="auto"/>
              <w:right w:val="single" w:sz="4" w:space="0" w:color="auto"/>
            </w:tcBorders>
            <w:vAlign w:val="center"/>
            <w:hideMark/>
          </w:tcPr>
          <w:p w14:paraId="7265DB92" w14:textId="1D5EF26A" w:rsidR="006B1CA5" w:rsidRPr="006B1CA5" w:rsidRDefault="006B1CA5" w:rsidP="006B1CA5">
            <w:pPr>
              <w:spacing w:after="0" w:line="240" w:lineRule="auto"/>
              <w:jc w:val="both"/>
              <w:rPr>
                <w:rFonts w:ascii="Times New Roman" w:eastAsia="Times New Roman" w:hAnsi="Times New Roman" w:cs="Times New Roman"/>
                <w:sz w:val="18"/>
                <w:szCs w:val="18"/>
                <w:lang w:eastAsia="ru-RU"/>
              </w:rPr>
            </w:pPr>
          </w:p>
        </w:tc>
        <w:tc>
          <w:tcPr>
            <w:tcW w:w="3010" w:type="dxa"/>
            <w:tcBorders>
              <w:top w:val="nil"/>
              <w:left w:val="nil"/>
              <w:bottom w:val="single" w:sz="4" w:space="0" w:color="auto"/>
              <w:right w:val="single" w:sz="4" w:space="0" w:color="auto"/>
            </w:tcBorders>
            <w:vAlign w:val="center"/>
            <w:hideMark/>
          </w:tcPr>
          <w:p w14:paraId="0D70F09E" w14:textId="7A9DBB94" w:rsidR="006B1CA5" w:rsidRPr="006B1CA5" w:rsidRDefault="006B1CA5" w:rsidP="006B1CA5">
            <w:pPr>
              <w:spacing w:after="0" w:line="240" w:lineRule="auto"/>
              <w:rPr>
                <w:rFonts w:ascii="Times New Roman" w:eastAsia="Times New Roman" w:hAnsi="Times New Roman" w:cs="Times New Roman"/>
                <w:sz w:val="20"/>
                <w:szCs w:val="20"/>
                <w:lang w:val="uk-UA" w:eastAsia="ru-RU"/>
              </w:rPr>
            </w:pPr>
          </w:p>
        </w:tc>
        <w:tc>
          <w:tcPr>
            <w:tcW w:w="709" w:type="dxa"/>
            <w:tcBorders>
              <w:top w:val="nil"/>
              <w:left w:val="nil"/>
              <w:bottom w:val="single" w:sz="4" w:space="0" w:color="auto"/>
              <w:right w:val="single" w:sz="4" w:space="0" w:color="auto"/>
            </w:tcBorders>
            <w:vAlign w:val="center"/>
            <w:hideMark/>
          </w:tcPr>
          <w:p w14:paraId="40CB8CE7" w14:textId="4C59BC84" w:rsidR="006B1CA5" w:rsidRPr="006B1CA5" w:rsidRDefault="006B1CA5" w:rsidP="006B1CA5">
            <w:pPr>
              <w:spacing w:after="0" w:line="240" w:lineRule="auto"/>
              <w:jc w:val="both"/>
              <w:rPr>
                <w:rFonts w:ascii="Times New Roman" w:eastAsia="Times New Roman" w:hAnsi="Times New Roman" w:cs="Times New Roman"/>
                <w:sz w:val="18"/>
                <w:szCs w:val="18"/>
                <w:lang w:eastAsia="ru-RU"/>
              </w:rPr>
            </w:pPr>
          </w:p>
        </w:tc>
        <w:tc>
          <w:tcPr>
            <w:tcW w:w="1276" w:type="dxa"/>
            <w:tcBorders>
              <w:top w:val="nil"/>
              <w:left w:val="nil"/>
              <w:bottom w:val="single" w:sz="4" w:space="0" w:color="auto"/>
              <w:right w:val="single" w:sz="4" w:space="0" w:color="auto"/>
            </w:tcBorders>
            <w:vAlign w:val="center"/>
            <w:hideMark/>
          </w:tcPr>
          <w:p w14:paraId="5BE959E6" w14:textId="3A70E791" w:rsidR="006B1CA5" w:rsidRPr="006B1CA5" w:rsidRDefault="006B1CA5" w:rsidP="006B1CA5">
            <w:pPr>
              <w:spacing w:after="0" w:line="240" w:lineRule="auto"/>
              <w:jc w:val="center"/>
              <w:rPr>
                <w:rFonts w:ascii="Times New Roman" w:eastAsia="Times New Roman" w:hAnsi="Times New Roman" w:cs="Times New Roman"/>
                <w:sz w:val="18"/>
                <w:szCs w:val="18"/>
                <w:lang w:eastAsia="ru-RU"/>
              </w:rPr>
            </w:pPr>
          </w:p>
        </w:tc>
        <w:tc>
          <w:tcPr>
            <w:tcW w:w="1701" w:type="dxa"/>
            <w:tcBorders>
              <w:top w:val="nil"/>
              <w:left w:val="nil"/>
              <w:bottom w:val="single" w:sz="4" w:space="0" w:color="auto"/>
              <w:right w:val="single" w:sz="4" w:space="0" w:color="auto"/>
            </w:tcBorders>
            <w:noWrap/>
            <w:vAlign w:val="center"/>
            <w:hideMark/>
          </w:tcPr>
          <w:p w14:paraId="222AC08C" w14:textId="6E7F9D1D" w:rsidR="006B1CA5" w:rsidRPr="006B1CA5" w:rsidRDefault="006B1CA5" w:rsidP="006B1CA5">
            <w:pPr>
              <w:spacing w:after="0" w:line="240" w:lineRule="auto"/>
              <w:jc w:val="center"/>
              <w:rPr>
                <w:rFonts w:ascii="Times New Roman" w:eastAsia="Times New Roman" w:hAnsi="Times New Roman" w:cs="Times New Roman"/>
                <w:sz w:val="18"/>
                <w:szCs w:val="18"/>
                <w:lang w:eastAsia="ru-RU"/>
              </w:rPr>
            </w:pPr>
          </w:p>
        </w:tc>
        <w:tc>
          <w:tcPr>
            <w:tcW w:w="1417" w:type="dxa"/>
            <w:tcBorders>
              <w:top w:val="nil"/>
              <w:left w:val="nil"/>
              <w:bottom w:val="single" w:sz="4" w:space="0" w:color="auto"/>
              <w:right w:val="single" w:sz="4" w:space="0" w:color="auto"/>
            </w:tcBorders>
            <w:noWrap/>
            <w:vAlign w:val="center"/>
            <w:hideMark/>
          </w:tcPr>
          <w:p w14:paraId="5D29753A" w14:textId="325358EE" w:rsidR="006B1CA5" w:rsidRPr="006B1CA5" w:rsidRDefault="006B1CA5" w:rsidP="006B1CA5">
            <w:pPr>
              <w:spacing w:after="0" w:line="240" w:lineRule="auto"/>
              <w:jc w:val="right"/>
              <w:rPr>
                <w:rFonts w:ascii="Times New Roman" w:eastAsia="Times New Roman" w:hAnsi="Times New Roman" w:cs="Times New Roman"/>
                <w:sz w:val="18"/>
                <w:szCs w:val="18"/>
                <w:lang w:eastAsia="ru-RU"/>
              </w:rPr>
            </w:pPr>
          </w:p>
        </w:tc>
      </w:tr>
      <w:tr w:rsidR="006B1CA5" w:rsidRPr="006B1CA5" w14:paraId="4C0BC068" w14:textId="77777777" w:rsidTr="007C08A6">
        <w:trPr>
          <w:trHeight w:val="20"/>
        </w:trPr>
        <w:tc>
          <w:tcPr>
            <w:tcW w:w="400" w:type="dxa"/>
            <w:tcBorders>
              <w:top w:val="nil"/>
              <w:left w:val="single" w:sz="4" w:space="0" w:color="auto"/>
              <w:bottom w:val="nil"/>
              <w:right w:val="nil"/>
            </w:tcBorders>
            <w:noWrap/>
            <w:vAlign w:val="bottom"/>
            <w:hideMark/>
          </w:tcPr>
          <w:p w14:paraId="3349BA57" w14:textId="77777777" w:rsidR="006B1CA5" w:rsidRPr="006B1CA5" w:rsidRDefault="006B1CA5" w:rsidP="006B1CA5">
            <w:pPr>
              <w:spacing w:after="0" w:line="240" w:lineRule="auto"/>
              <w:jc w:val="both"/>
              <w:rPr>
                <w:rFonts w:ascii="Times New Roman" w:eastAsia="Times New Roman" w:hAnsi="Times New Roman" w:cs="Times New Roman"/>
                <w:sz w:val="18"/>
                <w:szCs w:val="18"/>
                <w:lang w:eastAsia="ru-RU"/>
              </w:rPr>
            </w:pPr>
            <w:r w:rsidRPr="006B1CA5">
              <w:rPr>
                <w:rFonts w:ascii="Times New Roman" w:eastAsia="Times New Roman" w:hAnsi="Times New Roman" w:cs="Times New Roman"/>
                <w:sz w:val="18"/>
                <w:szCs w:val="18"/>
                <w:lang w:eastAsia="ru-RU"/>
              </w:rPr>
              <w:t> </w:t>
            </w:r>
          </w:p>
        </w:tc>
        <w:tc>
          <w:tcPr>
            <w:tcW w:w="1717" w:type="dxa"/>
            <w:vAlign w:val="center"/>
            <w:hideMark/>
          </w:tcPr>
          <w:p w14:paraId="2E7E65F0" w14:textId="77777777" w:rsidR="006B1CA5" w:rsidRPr="006B1CA5" w:rsidRDefault="006B1CA5" w:rsidP="006B1CA5">
            <w:pPr>
              <w:spacing w:after="0" w:line="240" w:lineRule="auto"/>
              <w:jc w:val="both"/>
              <w:rPr>
                <w:rFonts w:ascii="Times New Roman" w:eastAsia="Times New Roman" w:hAnsi="Times New Roman" w:cs="Times New Roman"/>
                <w:sz w:val="18"/>
                <w:szCs w:val="18"/>
                <w:lang w:eastAsia="ru-RU"/>
              </w:rPr>
            </w:pPr>
            <w:r w:rsidRPr="006B1CA5">
              <w:rPr>
                <w:rFonts w:ascii="Times New Roman" w:eastAsia="Times New Roman" w:hAnsi="Times New Roman" w:cs="Times New Roman"/>
                <w:sz w:val="18"/>
                <w:szCs w:val="18"/>
                <w:lang w:eastAsia="ru-RU"/>
              </w:rPr>
              <w:t>РАЗОМ без ПДВ</w:t>
            </w:r>
          </w:p>
        </w:tc>
        <w:tc>
          <w:tcPr>
            <w:tcW w:w="3010" w:type="dxa"/>
            <w:noWrap/>
            <w:vAlign w:val="bottom"/>
            <w:hideMark/>
          </w:tcPr>
          <w:p w14:paraId="421962DB" w14:textId="77777777" w:rsidR="006B1CA5" w:rsidRPr="006B1CA5" w:rsidRDefault="006B1CA5" w:rsidP="006B1CA5">
            <w:pPr>
              <w:spacing w:after="0" w:line="240" w:lineRule="auto"/>
              <w:jc w:val="both"/>
              <w:rPr>
                <w:rFonts w:ascii="Times New Roman" w:eastAsia="Times New Roman" w:hAnsi="Times New Roman" w:cs="Times New Roman"/>
                <w:sz w:val="18"/>
                <w:szCs w:val="18"/>
                <w:lang w:eastAsia="ru-RU"/>
              </w:rPr>
            </w:pPr>
            <w:r w:rsidRPr="006B1CA5">
              <w:rPr>
                <w:rFonts w:ascii="Times New Roman" w:eastAsia="Times New Roman" w:hAnsi="Times New Roman" w:cs="Times New Roman"/>
                <w:sz w:val="18"/>
                <w:szCs w:val="18"/>
                <w:lang w:eastAsia="ru-RU"/>
              </w:rPr>
              <w:t> </w:t>
            </w:r>
          </w:p>
        </w:tc>
        <w:tc>
          <w:tcPr>
            <w:tcW w:w="709" w:type="dxa"/>
            <w:noWrap/>
            <w:vAlign w:val="bottom"/>
            <w:hideMark/>
          </w:tcPr>
          <w:p w14:paraId="62F24E03" w14:textId="77777777" w:rsidR="006B1CA5" w:rsidRPr="006B1CA5" w:rsidRDefault="006B1CA5" w:rsidP="006B1CA5">
            <w:pPr>
              <w:spacing w:after="0" w:line="240" w:lineRule="auto"/>
              <w:jc w:val="both"/>
              <w:rPr>
                <w:rFonts w:ascii="Times New Roman" w:eastAsia="Times New Roman" w:hAnsi="Times New Roman" w:cs="Times New Roman"/>
                <w:sz w:val="18"/>
                <w:szCs w:val="18"/>
                <w:lang w:eastAsia="ru-RU"/>
              </w:rPr>
            </w:pPr>
            <w:r w:rsidRPr="006B1CA5">
              <w:rPr>
                <w:rFonts w:ascii="Times New Roman" w:eastAsia="Times New Roman" w:hAnsi="Times New Roman" w:cs="Times New Roman"/>
                <w:sz w:val="18"/>
                <w:szCs w:val="18"/>
                <w:lang w:eastAsia="ru-RU"/>
              </w:rPr>
              <w:t> </w:t>
            </w:r>
          </w:p>
        </w:tc>
        <w:tc>
          <w:tcPr>
            <w:tcW w:w="1276" w:type="dxa"/>
            <w:noWrap/>
            <w:vAlign w:val="bottom"/>
            <w:hideMark/>
          </w:tcPr>
          <w:p w14:paraId="04A7BCDC" w14:textId="77777777" w:rsidR="006B1CA5" w:rsidRPr="006B1CA5" w:rsidRDefault="006B1CA5" w:rsidP="006B1CA5">
            <w:pPr>
              <w:spacing w:after="0" w:line="240" w:lineRule="auto"/>
              <w:jc w:val="both"/>
              <w:rPr>
                <w:rFonts w:ascii="Times New Roman" w:eastAsia="Times New Roman" w:hAnsi="Times New Roman" w:cs="Times New Roman"/>
                <w:sz w:val="18"/>
                <w:szCs w:val="18"/>
                <w:lang w:eastAsia="ru-RU"/>
              </w:rPr>
            </w:pPr>
            <w:r w:rsidRPr="006B1CA5">
              <w:rPr>
                <w:rFonts w:ascii="Times New Roman" w:eastAsia="Times New Roman" w:hAnsi="Times New Roman" w:cs="Times New Roman"/>
                <w:sz w:val="18"/>
                <w:szCs w:val="18"/>
                <w:lang w:eastAsia="ru-RU"/>
              </w:rPr>
              <w:t> </w:t>
            </w:r>
          </w:p>
        </w:tc>
        <w:tc>
          <w:tcPr>
            <w:tcW w:w="1701" w:type="dxa"/>
            <w:noWrap/>
            <w:vAlign w:val="bottom"/>
            <w:hideMark/>
          </w:tcPr>
          <w:p w14:paraId="3204E963" w14:textId="77777777" w:rsidR="006B1CA5" w:rsidRPr="006B1CA5" w:rsidRDefault="006B1CA5" w:rsidP="006B1CA5">
            <w:pPr>
              <w:spacing w:after="0" w:line="240" w:lineRule="auto"/>
              <w:jc w:val="both"/>
              <w:rPr>
                <w:rFonts w:ascii="Times New Roman" w:eastAsia="Times New Roman" w:hAnsi="Times New Roman" w:cs="Times New Roman"/>
                <w:sz w:val="18"/>
                <w:szCs w:val="18"/>
                <w:lang w:eastAsia="ru-RU"/>
              </w:rPr>
            </w:pPr>
            <w:r w:rsidRPr="006B1CA5">
              <w:rPr>
                <w:rFonts w:ascii="Times New Roman" w:eastAsia="Times New Roman" w:hAnsi="Times New Roman" w:cs="Times New Roman"/>
                <w:sz w:val="18"/>
                <w:szCs w:val="18"/>
                <w:lang w:eastAsia="ru-RU"/>
              </w:rPr>
              <w:t> </w:t>
            </w:r>
          </w:p>
        </w:tc>
        <w:tc>
          <w:tcPr>
            <w:tcW w:w="1417" w:type="dxa"/>
            <w:tcBorders>
              <w:top w:val="nil"/>
              <w:left w:val="nil"/>
              <w:bottom w:val="nil"/>
              <w:right w:val="single" w:sz="4" w:space="0" w:color="auto"/>
            </w:tcBorders>
            <w:vAlign w:val="center"/>
            <w:hideMark/>
          </w:tcPr>
          <w:p w14:paraId="017A4DEA" w14:textId="76551ABC" w:rsidR="006B1CA5" w:rsidRPr="006B1CA5" w:rsidRDefault="006B1CA5" w:rsidP="006B1CA5">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val="uk-UA" w:eastAsia="ru-RU"/>
              </w:rPr>
              <w:t>0</w:t>
            </w:r>
            <w:r w:rsidRPr="006B1CA5">
              <w:rPr>
                <w:rFonts w:ascii="Times New Roman" w:eastAsia="Times New Roman" w:hAnsi="Times New Roman" w:cs="Times New Roman"/>
                <w:sz w:val="18"/>
                <w:szCs w:val="18"/>
                <w:lang w:val="uk-UA" w:eastAsia="ru-RU"/>
              </w:rPr>
              <w:t>,00</w:t>
            </w:r>
          </w:p>
        </w:tc>
      </w:tr>
      <w:tr w:rsidR="006B1CA5" w:rsidRPr="006B1CA5" w14:paraId="1B5DAC11" w14:textId="77777777" w:rsidTr="007C08A6">
        <w:trPr>
          <w:trHeight w:val="20"/>
        </w:trPr>
        <w:tc>
          <w:tcPr>
            <w:tcW w:w="400" w:type="dxa"/>
            <w:tcBorders>
              <w:top w:val="nil"/>
              <w:left w:val="single" w:sz="4" w:space="0" w:color="auto"/>
              <w:bottom w:val="nil"/>
              <w:right w:val="nil"/>
            </w:tcBorders>
            <w:noWrap/>
            <w:vAlign w:val="bottom"/>
            <w:hideMark/>
          </w:tcPr>
          <w:p w14:paraId="79E12AAC" w14:textId="77777777" w:rsidR="006B1CA5" w:rsidRPr="006B1CA5" w:rsidRDefault="006B1CA5" w:rsidP="006B1CA5">
            <w:pPr>
              <w:spacing w:after="0" w:line="240" w:lineRule="auto"/>
              <w:jc w:val="both"/>
              <w:rPr>
                <w:rFonts w:ascii="Times New Roman" w:eastAsia="Times New Roman" w:hAnsi="Times New Roman" w:cs="Times New Roman"/>
                <w:sz w:val="18"/>
                <w:szCs w:val="18"/>
                <w:lang w:eastAsia="ru-RU"/>
              </w:rPr>
            </w:pPr>
            <w:r w:rsidRPr="006B1CA5">
              <w:rPr>
                <w:rFonts w:ascii="Times New Roman" w:eastAsia="Times New Roman" w:hAnsi="Times New Roman" w:cs="Times New Roman"/>
                <w:sz w:val="18"/>
                <w:szCs w:val="18"/>
                <w:lang w:eastAsia="ru-RU"/>
              </w:rPr>
              <w:t> </w:t>
            </w:r>
          </w:p>
        </w:tc>
        <w:tc>
          <w:tcPr>
            <w:tcW w:w="1717" w:type="dxa"/>
            <w:vAlign w:val="center"/>
            <w:hideMark/>
          </w:tcPr>
          <w:p w14:paraId="4E2F0C6F" w14:textId="387C71EF" w:rsidR="006B1CA5" w:rsidRPr="006B1CA5" w:rsidRDefault="006B1CA5" w:rsidP="006B1CA5">
            <w:pPr>
              <w:spacing w:after="0" w:line="240" w:lineRule="auto"/>
              <w:jc w:val="both"/>
              <w:rPr>
                <w:rFonts w:ascii="Times New Roman" w:eastAsia="Times New Roman" w:hAnsi="Times New Roman" w:cs="Times New Roman"/>
                <w:sz w:val="18"/>
                <w:szCs w:val="18"/>
                <w:lang w:eastAsia="ru-RU"/>
              </w:rPr>
            </w:pPr>
            <w:r w:rsidRPr="006B1CA5">
              <w:rPr>
                <w:rFonts w:ascii="Times New Roman" w:eastAsia="Times New Roman" w:hAnsi="Times New Roman" w:cs="Times New Roman"/>
                <w:sz w:val="18"/>
                <w:szCs w:val="18"/>
                <w:lang w:eastAsia="ru-RU"/>
              </w:rPr>
              <w:t>ПДВ(</w:t>
            </w:r>
            <w:r>
              <w:rPr>
                <w:rFonts w:ascii="Times New Roman" w:eastAsia="Times New Roman" w:hAnsi="Times New Roman" w:cs="Times New Roman"/>
                <w:sz w:val="18"/>
                <w:szCs w:val="18"/>
                <w:lang w:val="uk-UA" w:eastAsia="ru-RU"/>
              </w:rPr>
              <w:t>20</w:t>
            </w:r>
            <w:r w:rsidRPr="006B1CA5">
              <w:rPr>
                <w:rFonts w:ascii="Times New Roman" w:eastAsia="Times New Roman" w:hAnsi="Times New Roman" w:cs="Times New Roman"/>
                <w:sz w:val="18"/>
                <w:szCs w:val="18"/>
                <w:lang w:eastAsia="ru-RU"/>
              </w:rPr>
              <w:t>%)</w:t>
            </w:r>
          </w:p>
        </w:tc>
        <w:tc>
          <w:tcPr>
            <w:tcW w:w="3010" w:type="dxa"/>
            <w:noWrap/>
            <w:vAlign w:val="bottom"/>
            <w:hideMark/>
          </w:tcPr>
          <w:p w14:paraId="7DFCD337" w14:textId="77777777" w:rsidR="006B1CA5" w:rsidRPr="006B1CA5" w:rsidRDefault="006B1CA5" w:rsidP="006B1CA5">
            <w:pPr>
              <w:spacing w:after="0" w:line="240" w:lineRule="auto"/>
              <w:rPr>
                <w:rFonts w:ascii="Times New Roman" w:eastAsia="Times New Roman" w:hAnsi="Times New Roman" w:cs="Times New Roman"/>
                <w:sz w:val="18"/>
                <w:szCs w:val="18"/>
                <w:lang w:eastAsia="ru-RU"/>
              </w:rPr>
            </w:pPr>
          </w:p>
        </w:tc>
        <w:tc>
          <w:tcPr>
            <w:tcW w:w="709" w:type="dxa"/>
            <w:noWrap/>
            <w:vAlign w:val="bottom"/>
            <w:hideMark/>
          </w:tcPr>
          <w:p w14:paraId="673FDD77" w14:textId="77777777" w:rsidR="006B1CA5" w:rsidRPr="006B1CA5" w:rsidRDefault="006B1CA5" w:rsidP="006B1CA5">
            <w:pPr>
              <w:spacing w:after="0" w:line="240" w:lineRule="auto"/>
              <w:rPr>
                <w:rFonts w:ascii="Times New Roman" w:eastAsia="Times New Roman" w:hAnsi="Times New Roman" w:cs="Times New Roman"/>
                <w:sz w:val="20"/>
                <w:szCs w:val="20"/>
                <w:lang w:eastAsia="ru-RU"/>
              </w:rPr>
            </w:pPr>
          </w:p>
        </w:tc>
        <w:tc>
          <w:tcPr>
            <w:tcW w:w="1276" w:type="dxa"/>
            <w:noWrap/>
            <w:vAlign w:val="bottom"/>
            <w:hideMark/>
          </w:tcPr>
          <w:p w14:paraId="181FFB12" w14:textId="77777777" w:rsidR="006B1CA5" w:rsidRPr="006B1CA5" w:rsidRDefault="006B1CA5" w:rsidP="006B1CA5">
            <w:pPr>
              <w:spacing w:after="0" w:line="240" w:lineRule="auto"/>
              <w:rPr>
                <w:rFonts w:ascii="Times New Roman" w:eastAsia="Times New Roman" w:hAnsi="Times New Roman" w:cs="Times New Roman"/>
                <w:sz w:val="20"/>
                <w:szCs w:val="20"/>
                <w:lang w:eastAsia="ru-RU"/>
              </w:rPr>
            </w:pPr>
          </w:p>
        </w:tc>
        <w:tc>
          <w:tcPr>
            <w:tcW w:w="1701" w:type="dxa"/>
            <w:noWrap/>
            <w:vAlign w:val="bottom"/>
            <w:hideMark/>
          </w:tcPr>
          <w:p w14:paraId="1DEF970A" w14:textId="77777777" w:rsidR="006B1CA5" w:rsidRPr="006B1CA5" w:rsidRDefault="006B1CA5" w:rsidP="006B1CA5">
            <w:pPr>
              <w:spacing w:after="0" w:line="240" w:lineRule="auto"/>
              <w:rPr>
                <w:rFonts w:ascii="Times New Roman" w:eastAsia="Times New Roman" w:hAnsi="Times New Roman" w:cs="Times New Roman"/>
                <w:sz w:val="20"/>
                <w:szCs w:val="20"/>
                <w:lang w:eastAsia="ru-RU"/>
              </w:rPr>
            </w:pPr>
          </w:p>
        </w:tc>
        <w:tc>
          <w:tcPr>
            <w:tcW w:w="1417" w:type="dxa"/>
            <w:tcBorders>
              <w:top w:val="nil"/>
              <w:left w:val="nil"/>
              <w:bottom w:val="nil"/>
              <w:right w:val="single" w:sz="4" w:space="0" w:color="auto"/>
            </w:tcBorders>
            <w:vAlign w:val="center"/>
            <w:hideMark/>
          </w:tcPr>
          <w:p w14:paraId="0B8228A3" w14:textId="77777777" w:rsidR="006B1CA5" w:rsidRPr="006B1CA5" w:rsidRDefault="006B1CA5" w:rsidP="006B1CA5">
            <w:pPr>
              <w:spacing w:after="0" w:line="240" w:lineRule="auto"/>
              <w:jc w:val="right"/>
              <w:rPr>
                <w:rFonts w:ascii="Times New Roman" w:eastAsia="Times New Roman" w:hAnsi="Times New Roman" w:cs="Times New Roman"/>
                <w:sz w:val="18"/>
                <w:szCs w:val="18"/>
                <w:lang w:eastAsia="ru-RU"/>
              </w:rPr>
            </w:pPr>
            <w:r w:rsidRPr="006B1CA5">
              <w:rPr>
                <w:rFonts w:ascii="Times New Roman" w:eastAsia="Times New Roman" w:hAnsi="Times New Roman" w:cs="Times New Roman"/>
                <w:sz w:val="18"/>
                <w:szCs w:val="18"/>
                <w:lang w:val="uk-UA" w:eastAsia="ru-RU"/>
              </w:rPr>
              <w:t>0,00</w:t>
            </w:r>
          </w:p>
        </w:tc>
      </w:tr>
      <w:tr w:rsidR="006B1CA5" w:rsidRPr="006B1CA5" w14:paraId="1E89BEDD" w14:textId="77777777" w:rsidTr="007C08A6">
        <w:trPr>
          <w:trHeight w:val="20"/>
        </w:trPr>
        <w:tc>
          <w:tcPr>
            <w:tcW w:w="400" w:type="dxa"/>
            <w:tcBorders>
              <w:top w:val="nil"/>
              <w:left w:val="single" w:sz="4" w:space="0" w:color="auto"/>
              <w:bottom w:val="single" w:sz="4" w:space="0" w:color="auto"/>
              <w:right w:val="nil"/>
            </w:tcBorders>
            <w:noWrap/>
            <w:vAlign w:val="bottom"/>
            <w:hideMark/>
          </w:tcPr>
          <w:p w14:paraId="739EBA26" w14:textId="77777777" w:rsidR="006B1CA5" w:rsidRPr="006B1CA5" w:rsidRDefault="006B1CA5" w:rsidP="006B1CA5">
            <w:pPr>
              <w:spacing w:after="0" w:line="240" w:lineRule="auto"/>
              <w:jc w:val="both"/>
              <w:rPr>
                <w:rFonts w:ascii="Times New Roman" w:eastAsia="Times New Roman" w:hAnsi="Times New Roman" w:cs="Times New Roman"/>
                <w:sz w:val="18"/>
                <w:szCs w:val="18"/>
                <w:lang w:eastAsia="ru-RU"/>
              </w:rPr>
            </w:pPr>
            <w:r w:rsidRPr="006B1CA5">
              <w:rPr>
                <w:rFonts w:ascii="Times New Roman" w:eastAsia="Times New Roman" w:hAnsi="Times New Roman" w:cs="Times New Roman"/>
                <w:sz w:val="18"/>
                <w:szCs w:val="18"/>
                <w:lang w:eastAsia="ru-RU"/>
              </w:rPr>
              <w:t> </w:t>
            </w:r>
          </w:p>
        </w:tc>
        <w:tc>
          <w:tcPr>
            <w:tcW w:w="1717" w:type="dxa"/>
            <w:tcBorders>
              <w:top w:val="nil"/>
              <w:left w:val="nil"/>
              <w:bottom w:val="single" w:sz="4" w:space="0" w:color="auto"/>
              <w:right w:val="nil"/>
            </w:tcBorders>
            <w:vAlign w:val="center"/>
            <w:hideMark/>
          </w:tcPr>
          <w:p w14:paraId="2B5849EE" w14:textId="77777777" w:rsidR="006B1CA5" w:rsidRPr="006B1CA5" w:rsidRDefault="006B1CA5" w:rsidP="006B1CA5">
            <w:pPr>
              <w:spacing w:after="0" w:line="240" w:lineRule="auto"/>
              <w:jc w:val="both"/>
              <w:rPr>
                <w:rFonts w:ascii="Times New Roman" w:eastAsia="Times New Roman" w:hAnsi="Times New Roman" w:cs="Times New Roman"/>
                <w:sz w:val="18"/>
                <w:szCs w:val="18"/>
                <w:lang w:eastAsia="ru-RU"/>
              </w:rPr>
            </w:pPr>
            <w:r w:rsidRPr="006B1CA5">
              <w:rPr>
                <w:rFonts w:ascii="Times New Roman" w:eastAsia="Times New Roman" w:hAnsi="Times New Roman" w:cs="Times New Roman"/>
                <w:sz w:val="18"/>
                <w:szCs w:val="18"/>
                <w:lang w:eastAsia="ru-RU"/>
              </w:rPr>
              <w:t>РАЗОМ з ПДВ</w:t>
            </w:r>
          </w:p>
        </w:tc>
        <w:tc>
          <w:tcPr>
            <w:tcW w:w="3010" w:type="dxa"/>
            <w:tcBorders>
              <w:top w:val="nil"/>
              <w:left w:val="nil"/>
              <w:bottom w:val="single" w:sz="4" w:space="0" w:color="auto"/>
              <w:right w:val="nil"/>
            </w:tcBorders>
            <w:noWrap/>
            <w:vAlign w:val="bottom"/>
            <w:hideMark/>
          </w:tcPr>
          <w:p w14:paraId="7518E854" w14:textId="77777777" w:rsidR="006B1CA5" w:rsidRPr="006B1CA5" w:rsidRDefault="006B1CA5" w:rsidP="006B1CA5">
            <w:pPr>
              <w:spacing w:after="0" w:line="240" w:lineRule="auto"/>
              <w:jc w:val="both"/>
              <w:rPr>
                <w:rFonts w:ascii="Times New Roman" w:eastAsia="Times New Roman" w:hAnsi="Times New Roman" w:cs="Times New Roman"/>
                <w:sz w:val="18"/>
                <w:szCs w:val="18"/>
                <w:lang w:eastAsia="ru-RU"/>
              </w:rPr>
            </w:pPr>
            <w:r w:rsidRPr="006B1CA5">
              <w:rPr>
                <w:rFonts w:ascii="Times New Roman" w:eastAsia="Times New Roman" w:hAnsi="Times New Roman" w:cs="Times New Roman"/>
                <w:sz w:val="18"/>
                <w:szCs w:val="18"/>
                <w:lang w:eastAsia="ru-RU"/>
              </w:rPr>
              <w:t> </w:t>
            </w:r>
          </w:p>
        </w:tc>
        <w:tc>
          <w:tcPr>
            <w:tcW w:w="709" w:type="dxa"/>
            <w:tcBorders>
              <w:top w:val="nil"/>
              <w:left w:val="nil"/>
              <w:bottom w:val="single" w:sz="4" w:space="0" w:color="auto"/>
              <w:right w:val="nil"/>
            </w:tcBorders>
            <w:noWrap/>
            <w:vAlign w:val="bottom"/>
            <w:hideMark/>
          </w:tcPr>
          <w:p w14:paraId="5795D98C" w14:textId="77777777" w:rsidR="006B1CA5" w:rsidRPr="006B1CA5" w:rsidRDefault="006B1CA5" w:rsidP="006B1CA5">
            <w:pPr>
              <w:spacing w:after="0" w:line="240" w:lineRule="auto"/>
              <w:jc w:val="both"/>
              <w:rPr>
                <w:rFonts w:ascii="Times New Roman" w:eastAsia="Times New Roman" w:hAnsi="Times New Roman" w:cs="Times New Roman"/>
                <w:sz w:val="18"/>
                <w:szCs w:val="18"/>
                <w:lang w:eastAsia="ru-RU"/>
              </w:rPr>
            </w:pPr>
            <w:r w:rsidRPr="006B1CA5">
              <w:rPr>
                <w:rFonts w:ascii="Times New Roman" w:eastAsia="Times New Roman" w:hAnsi="Times New Roman" w:cs="Times New Roman"/>
                <w:sz w:val="18"/>
                <w:szCs w:val="18"/>
                <w:lang w:eastAsia="ru-RU"/>
              </w:rPr>
              <w:t> </w:t>
            </w:r>
          </w:p>
        </w:tc>
        <w:tc>
          <w:tcPr>
            <w:tcW w:w="1276" w:type="dxa"/>
            <w:tcBorders>
              <w:top w:val="nil"/>
              <w:left w:val="nil"/>
              <w:bottom w:val="single" w:sz="4" w:space="0" w:color="auto"/>
              <w:right w:val="nil"/>
            </w:tcBorders>
            <w:noWrap/>
            <w:vAlign w:val="bottom"/>
            <w:hideMark/>
          </w:tcPr>
          <w:p w14:paraId="2AC7B397" w14:textId="77777777" w:rsidR="006B1CA5" w:rsidRPr="006B1CA5" w:rsidRDefault="006B1CA5" w:rsidP="006B1CA5">
            <w:pPr>
              <w:spacing w:after="0" w:line="240" w:lineRule="auto"/>
              <w:jc w:val="both"/>
              <w:rPr>
                <w:rFonts w:ascii="Times New Roman" w:eastAsia="Times New Roman" w:hAnsi="Times New Roman" w:cs="Times New Roman"/>
                <w:sz w:val="18"/>
                <w:szCs w:val="18"/>
                <w:lang w:eastAsia="ru-RU"/>
              </w:rPr>
            </w:pPr>
            <w:r w:rsidRPr="006B1CA5">
              <w:rPr>
                <w:rFonts w:ascii="Times New Roman" w:eastAsia="Times New Roman" w:hAnsi="Times New Roman" w:cs="Times New Roman"/>
                <w:sz w:val="18"/>
                <w:szCs w:val="18"/>
                <w:lang w:eastAsia="ru-RU"/>
              </w:rPr>
              <w:t> </w:t>
            </w:r>
          </w:p>
        </w:tc>
        <w:tc>
          <w:tcPr>
            <w:tcW w:w="1701" w:type="dxa"/>
            <w:tcBorders>
              <w:top w:val="nil"/>
              <w:left w:val="nil"/>
              <w:bottom w:val="single" w:sz="4" w:space="0" w:color="auto"/>
              <w:right w:val="nil"/>
            </w:tcBorders>
            <w:noWrap/>
            <w:vAlign w:val="bottom"/>
            <w:hideMark/>
          </w:tcPr>
          <w:p w14:paraId="4A4178A1" w14:textId="77777777" w:rsidR="006B1CA5" w:rsidRPr="006B1CA5" w:rsidRDefault="006B1CA5" w:rsidP="006B1CA5">
            <w:pPr>
              <w:spacing w:after="0" w:line="240" w:lineRule="auto"/>
              <w:jc w:val="both"/>
              <w:rPr>
                <w:rFonts w:ascii="Times New Roman" w:eastAsia="Times New Roman" w:hAnsi="Times New Roman" w:cs="Times New Roman"/>
                <w:sz w:val="18"/>
                <w:szCs w:val="18"/>
                <w:lang w:eastAsia="ru-RU"/>
              </w:rPr>
            </w:pPr>
            <w:r w:rsidRPr="006B1CA5">
              <w:rPr>
                <w:rFonts w:ascii="Times New Roman" w:eastAsia="Times New Roman" w:hAnsi="Times New Roman" w:cs="Times New Roman"/>
                <w:sz w:val="18"/>
                <w:szCs w:val="18"/>
                <w:lang w:eastAsia="ru-RU"/>
              </w:rPr>
              <w:t> </w:t>
            </w:r>
          </w:p>
        </w:tc>
        <w:tc>
          <w:tcPr>
            <w:tcW w:w="1417" w:type="dxa"/>
            <w:tcBorders>
              <w:top w:val="nil"/>
              <w:left w:val="nil"/>
              <w:bottom w:val="single" w:sz="4" w:space="0" w:color="auto"/>
              <w:right w:val="single" w:sz="4" w:space="0" w:color="auto"/>
            </w:tcBorders>
            <w:vAlign w:val="center"/>
            <w:hideMark/>
          </w:tcPr>
          <w:p w14:paraId="4CBD8AFC" w14:textId="3A83A419" w:rsidR="006B1CA5" w:rsidRPr="006B1CA5" w:rsidRDefault="006B1CA5" w:rsidP="006B1CA5">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val="uk-UA" w:eastAsia="ru-RU"/>
              </w:rPr>
              <w:t>0</w:t>
            </w:r>
            <w:r w:rsidRPr="006B1CA5">
              <w:rPr>
                <w:rFonts w:ascii="Times New Roman" w:eastAsia="Times New Roman" w:hAnsi="Times New Roman" w:cs="Times New Roman"/>
                <w:sz w:val="18"/>
                <w:szCs w:val="18"/>
                <w:lang w:val="uk-UA" w:eastAsia="ru-RU"/>
              </w:rPr>
              <w:t>,00</w:t>
            </w:r>
          </w:p>
        </w:tc>
      </w:tr>
    </w:tbl>
    <w:p w14:paraId="256BEB8B" w14:textId="77777777" w:rsidR="006B1CA5" w:rsidRPr="006B1CA5" w:rsidRDefault="006B1CA5" w:rsidP="006B1CA5">
      <w:pPr>
        <w:spacing w:after="0" w:line="240" w:lineRule="auto"/>
        <w:jc w:val="both"/>
        <w:rPr>
          <w:rFonts w:ascii="Times New Roman" w:eastAsia="Times New Roman" w:hAnsi="Times New Roman" w:cs="Times New Roman"/>
          <w:lang w:val="uk-UA" w:eastAsia="ru-RU"/>
        </w:rPr>
      </w:pPr>
      <w:r w:rsidRPr="006B1CA5">
        <w:rPr>
          <w:rFonts w:ascii="Times New Roman" w:eastAsia="Times New Roman" w:hAnsi="Times New Roman" w:cs="Times New Roman"/>
          <w:lang w:eastAsia="ru-RU"/>
        </w:rPr>
        <w:t xml:space="preserve"> </w:t>
      </w:r>
      <w:r w:rsidRPr="006B1CA5">
        <w:rPr>
          <w:rFonts w:ascii="Times New Roman" w:eastAsia="Times New Roman" w:hAnsi="Times New Roman" w:cs="Times New Roman"/>
          <w:lang w:val="uk-UA" w:eastAsia="ru-RU"/>
        </w:rPr>
        <w:t xml:space="preserve">       Вартість  Ресурсів, що поставляються відповідно до даної Специфікації, складає  308000,00грн (триста вісім тисяч гривень нуль копійок),   ПДВ складає 0,00рн (нуль гривень, нуль копійок), загальна вартість з ПДВ складає 308000,00грн (триста вісім тисяч гривень нуль копійок).</w:t>
      </w:r>
    </w:p>
    <w:p w14:paraId="3838035F" w14:textId="77777777" w:rsidR="006B1CA5" w:rsidRPr="006B1CA5" w:rsidRDefault="006B1CA5" w:rsidP="006B1CA5">
      <w:pPr>
        <w:spacing w:after="0" w:line="240" w:lineRule="auto"/>
        <w:ind w:firstLine="227"/>
        <w:jc w:val="both"/>
        <w:rPr>
          <w:rFonts w:ascii="Times New Roman" w:eastAsia="Times New Roman" w:hAnsi="Times New Roman" w:cs="Times New Roman"/>
          <w:lang w:eastAsia="ru-RU"/>
        </w:rPr>
      </w:pPr>
      <w:r w:rsidRPr="006B1CA5">
        <w:rPr>
          <w:rFonts w:ascii="Times New Roman" w:eastAsia="Times New Roman" w:hAnsi="Times New Roman" w:cs="Times New Roman"/>
          <w:lang w:eastAsia="ru-RU"/>
        </w:rPr>
        <w:t xml:space="preserve">Ціна Ресурсів вказана </w:t>
      </w:r>
      <w:r w:rsidRPr="006B1CA5">
        <w:rPr>
          <w:rFonts w:ascii="Times New Roman" w:eastAsia="Times New Roman" w:hAnsi="Times New Roman" w:cs="Times New Roman"/>
          <w:lang w:val="uk-UA" w:eastAsia="ru-RU"/>
        </w:rPr>
        <w:t xml:space="preserve">з урахуванням </w:t>
      </w:r>
      <w:r w:rsidRPr="006B1CA5">
        <w:rPr>
          <w:rFonts w:ascii="Times New Roman" w:eastAsia="Times New Roman" w:hAnsi="Times New Roman" w:cs="Times New Roman"/>
          <w:lang w:eastAsia="ru-RU"/>
        </w:rPr>
        <w:t xml:space="preserve"> транспортних витрат.</w:t>
      </w:r>
    </w:p>
    <w:p w14:paraId="57E61F1D" w14:textId="77777777" w:rsidR="006B1CA5" w:rsidRPr="006B1CA5" w:rsidRDefault="006B1CA5" w:rsidP="006B1CA5">
      <w:pPr>
        <w:spacing w:after="0" w:line="240" w:lineRule="auto"/>
        <w:ind w:firstLine="227"/>
        <w:jc w:val="both"/>
        <w:rPr>
          <w:rFonts w:ascii="Times New Roman" w:eastAsia="Times New Roman" w:hAnsi="Times New Roman" w:cs="Times New Roman"/>
          <w:spacing w:val="-4"/>
          <w:lang w:eastAsia="ru-RU"/>
        </w:rPr>
      </w:pPr>
      <w:r w:rsidRPr="006B1CA5">
        <w:rPr>
          <w:rFonts w:ascii="Times New Roman" w:eastAsia="Times New Roman" w:hAnsi="Times New Roman" w:cs="Times New Roman"/>
          <w:spacing w:val="-4"/>
          <w:lang w:eastAsia="ru-RU"/>
        </w:rPr>
        <w:t>Транспортні витрати несе Постачальник.</w:t>
      </w:r>
    </w:p>
    <w:p w14:paraId="32447FF1" w14:textId="77777777" w:rsidR="006B1CA5" w:rsidRPr="006B1CA5" w:rsidRDefault="006B1CA5" w:rsidP="006B1CA5">
      <w:pPr>
        <w:spacing w:after="0" w:line="240" w:lineRule="auto"/>
        <w:ind w:firstLine="227"/>
        <w:jc w:val="both"/>
        <w:rPr>
          <w:rFonts w:ascii="Times New Roman" w:eastAsia="Times New Roman" w:hAnsi="Times New Roman" w:cs="Times New Roman"/>
          <w:spacing w:val="-4"/>
          <w:lang w:eastAsia="ru-RU"/>
        </w:rPr>
      </w:pPr>
      <w:r w:rsidRPr="006B1CA5">
        <w:rPr>
          <w:rFonts w:ascii="Times New Roman" w:eastAsia="Times New Roman" w:hAnsi="Times New Roman" w:cs="Times New Roman"/>
          <w:spacing w:val="-4"/>
          <w:lang w:eastAsia="ru-RU"/>
        </w:rPr>
        <w:t>Ресурси поставляються автомобільним транспортом.</w:t>
      </w:r>
    </w:p>
    <w:p w14:paraId="08ED0351" w14:textId="0689FB63" w:rsidR="006B1CA5" w:rsidRPr="006B1CA5" w:rsidRDefault="006B1CA5" w:rsidP="006B1CA5">
      <w:pPr>
        <w:spacing w:after="0" w:line="240" w:lineRule="auto"/>
        <w:ind w:firstLine="227"/>
        <w:jc w:val="both"/>
        <w:rPr>
          <w:rFonts w:ascii="Times New Roman" w:eastAsia="Times New Roman" w:hAnsi="Times New Roman" w:cs="Times New Roman"/>
          <w:lang w:eastAsia="ru-RU"/>
        </w:rPr>
      </w:pPr>
      <w:r w:rsidRPr="006B1CA5">
        <w:rPr>
          <w:rFonts w:ascii="Times New Roman" w:eastAsia="Times New Roman" w:hAnsi="Times New Roman" w:cs="Times New Roman"/>
          <w:lang w:eastAsia="ru-RU"/>
        </w:rPr>
        <w:t xml:space="preserve">2. </w:t>
      </w:r>
      <w:r w:rsidRPr="006B1CA5">
        <w:rPr>
          <w:rFonts w:ascii="Times New Roman" w:eastAsia="Times New Roman" w:hAnsi="Times New Roman" w:cs="Times New Roman"/>
          <w:spacing w:val="-4"/>
          <w:lang w:eastAsia="ru-RU"/>
        </w:rPr>
        <w:t xml:space="preserve">Ресурси </w:t>
      </w:r>
      <w:r w:rsidRPr="006B1CA5">
        <w:rPr>
          <w:rFonts w:ascii="Times New Roman" w:eastAsia="Times New Roman" w:hAnsi="Times New Roman" w:cs="Times New Roman"/>
          <w:lang w:eastAsia="ru-RU"/>
        </w:rPr>
        <w:t xml:space="preserve">поставляються на умовах </w:t>
      </w:r>
      <w:r>
        <w:rPr>
          <w:rFonts w:ascii="Times New Roman" w:eastAsia="Times New Roman" w:hAnsi="Times New Roman" w:cs="Times New Roman"/>
          <w:lang w:val="uk-UA" w:eastAsia="ru-RU"/>
        </w:rPr>
        <w:t>_________</w:t>
      </w:r>
      <w:r w:rsidRPr="006B1CA5">
        <w:rPr>
          <w:rFonts w:ascii="Times New Roman" w:eastAsia="Times New Roman" w:hAnsi="Times New Roman" w:cs="Times New Roman"/>
          <w:lang w:eastAsia="ru-RU"/>
        </w:rPr>
        <w:t>, у відповідності з Міжнародними правилами інтерпретації комерційних термінів «Інкотермс» в редакції 2010 року.</w:t>
      </w:r>
    </w:p>
    <w:p w14:paraId="07A4E7D6" w14:textId="77777777" w:rsidR="006B1CA5" w:rsidRPr="006B1CA5" w:rsidRDefault="006B1CA5" w:rsidP="006B1CA5">
      <w:pPr>
        <w:spacing w:after="0" w:line="240" w:lineRule="auto"/>
        <w:ind w:firstLine="227"/>
        <w:jc w:val="both"/>
        <w:rPr>
          <w:rFonts w:ascii="Times New Roman" w:eastAsia="Times New Roman" w:hAnsi="Times New Roman" w:cs="Times New Roman"/>
          <w:lang w:eastAsia="ru-RU"/>
        </w:rPr>
      </w:pPr>
      <w:r w:rsidRPr="006B1CA5">
        <w:rPr>
          <w:rFonts w:ascii="Times New Roman" w:eastAsia="Times New Roman" w:hAnsi="Times New Roman" w:cs="Times New Roman"/>
          <w:lang w:eastAsia="ru-RU"/>
        </w:rPr>
        <w:t>3. Ресурси повинні бути затаровані таким чином, щоб виключити псування та/або знищення їх у період постачання до прийняття Ресурсів Покупцем.</w:t>
      </w:r>
    </w:p>
    <w:p w14:paraId="5C5EB310" w14:textId="56E2773F" w:rsidR="006B1CA5" w:rsidRPr="006B1CA5" w:rsidRDefault="006B1CA5" w:rsidP="006B1CA5">
      <w:pPr>
        <w:spacing w:after="0" w:line="240" w:lineRule="auto"/>
        <w:ind w:firstLine="227"/>
        <w:jc w:val="both"/>
        <w:rPr>
          <w:rFonts w:ascii="Times New Roman" w:eastAsia="Times New Roman" w:hAnsi="Times New Roman" w:cs="Times New Roman"/>
          <w:lang w:eastAsia="ru-RU"/>
        </w:rPr>
      </w:pPr>
      <w:r w:rsidRPr="006B1CA5">
        <w:rPr>
          <w:rFonts w:ascii="Times New Roman" w:eastAsia="Times New Roman" w:hAnsi="Times New Roman" w:cs="Times New Roman"/>
          <w:lang w:eastAsia="ru-RU"/>
        </w:rPr>
        <w:t>4. С</w:t>
      </w:r>
      <w:r w:rsidRPr="006B1CA5">
        <w:rPr>
          <w:rFonts w:ascii="Times New Roman" w:eastAsia="Times New Roman" w:hAnsi="Times New Roman" w:cs="Times New Roman"/>
          <w:lang w:val="uk-UA" w:eastAsia="ru-RU"/>
        </w:rPr>
        <w:t>т</w:t>
      </w:r>
      <w:r w:rsidRPr="006B1CA5">
        <w:rPr>
          <w:rFonts w:ascii="Times New Roman" w:eastAsia="Times New Roman" w:hAnsi="Times New Roman" w:cs="Times New Roman"/>
          <w:lang w:eastAsia="ru-RU"/>
        </w:rPr>
        <w:t>рок поставки:</w:t>
      </w:r>
      <w:r w:rsidRPr="006B1CA5">
        <w:rPr>
          <w:rFonts w:ascii="Times New Roman" w:eastAsia="Times New Roman" w:hAnsi="Times New Roman" w:cs="Times New Roman"/>
          <w:lang w:val="uk-UA" w:eastAsia="ru-RU"/>
        </w:rPr>
        <w:t xml:space="preserve"> </w:t>
      </w:r>
      <w:r>
        <w:rPr>
          <w:rFonts w:ascii="Times New Roman" w:eastAsia="Times New Roman" w:hAnsi="Times New Roman" w:cs="Times New Roman"/>
          <w:lang w:val="uk-UA" w:eastAsia="ru-RU"/>
        </w:rPr>
        <w:t>_____</w:t>
      </w:r>
    </w:p>
    <w:p w14:paraId="3808611A" w14:textId="43BD1D1C" w:rsidR="006B1CA5" w:rsidRPr="006B1CA5" w:rsidRDefault="006B1CA5" w:rsidP="006B1CA5">
      <w:pPr>
        <w:tabs>
          <w:tab w:val="left" w:pos="1134"/>
        </w:tabs>
        <w:spacing w:after="0" w:line="240" w:lineRule="auto"/>
        <w:ind w:firstLine="227"/>
        <w:jc w:val="both"/>
        <w:rPr>
          <w:rFonts w:ascii="Times New Roman" w:eastAsia="Times New Roman" w:hAnsi="Times New Roman" w:cs="Times New Roman"/>
          <w:lang w:eastAsia="ru-RU"/>
        </w:rPr>
      </w:pPr>
      <w:r w:rsidRPr="006B1CA5">
        <w:rPr>
          <w:rFonts w:ascii="Times New Roman" w:eastAsia="Times New Roman" w:hAnsi="Times New Roman" w:cs="Times New Roman"/>
          <w:lang w:eastAsia="ru-RU"/>
        </w:rPr>
        <w:t>5. С</w:t>
      </w:r>
      <w:r w:rsidRPr="006B1CA5">
        <w:rPr>
          <w:rFonts w:ascii="Times New Roman" w:eastAsia="Times New Roman" w:hAnsi="Times New Roman" w:cs="Times New Roman"/>
          <w:lang w:val="uk-UA" w:eastAsia="ru-RU"/>
        </w:rPr>
        <w:t>т</w:t>
      </w:r>
      <w:r w:rsidRPr="006B1CA5">
        <w:rPr>
          <w:rFonts w:ascii="Times New Roman" w:eastAsia="Times New Roman" w:hAnsi="Times New Roman" w:cs="Times New Roman"/>
          <w:lang w:eastAsia="ru-RU"/>
        </w:rPr>
        <w:t>рок оплат</w:t>
      </w:r>
      <w:r w:rsidRPr="006B1CA5">
        <w:rPr>
          <w:rFonts w:ascii="Times New Roman" w:eastAsia="Times New Roman" w:hAnsi="Times New Roman" w:cs="Times New Roman"/>
          <w:lang w:val="uk-UA" w:eastAsia="ru-RU"/>
        </w:rPr>
        <w:t>и</w:t>
      </w:r>
      <w:r w:rsidRPr="006B1CA5">
        <w:rPr>
          <w:rFonts w:ascii="Times New Roman" w:eastAsia="Times New Roman" w:hAnsi="Times New Roman" w:cs="Times New Roman"/>
          <w:lang w:eastAsia="ru-RU"/>
        </w:rPr>
        <w:t xml:space="preserve"> поставлен</w:t>
      </w:r>
      <w:r w:rsidRPr="006B1CA5">
        <w:rPr>
          <w:rFonts w:ascii="Times New Roman" w:eastAsia="Times New Roman" w:hAnsi="Times New Roman" w:cs="Times New Roman"/>
          <w:lang w:val="uk-UA" w:eastAsia="ru-RU"/>
        </w:rPr>
        <w:t>и</w:t>
      </w:r>
      <w:r w:rsidRPr="006B1CA5">
        <w:rPr>
          <w:rFonts w:ascii="Times New Roman" w:eastAsia="Times New Roman" w:hAnsi="Times New Roman" w:cs="Times New Roman"/>
          <w:lang w:eastAsia="ru-RU"/>
        </w:rPr>
        <w:t>х Ресурс</w:t>
      </w:r>
      <w:r w:rsidRPr="006B1CA5">
        <w:rPr>
          <w:rFonts w:ascii="Times New Roman" w:eastAsia="Times New Roman" w:hAnsi="Times New Roman" w:cs="Times New Roman"/>
          <w:lang w:val="uk-UA" w:eastAsia="ru-RU"/>
        </w:rPr>
        <w:t>і</w:t>
      </w:r>
      <w:r w:rsidRPr="006B1CA5">
        <w:rPr>
          <w:rFonts w:ascii="Times New Roman" w:eastAsia="Times New Roman" w:hAnsi="Times New Roman" w:cs="Times New Roman"/>
          <w:lang w:eastAsia="ru-RU"/>
        </w:rPr>
        <w:t xml:space="preserve">в: </w:t>
      </w:r>
      <w:r>
        <w:rPr>
          <w:rFonts w:ascii="Times New Roman" w:eastAsia="Times New Roman" w:hAnsi="Times New Roman" w:cs="Times New Roman"/>
          <w:lang w:val="uk-UA" w:eastAsia="ru-RU"/>
        </w:rPr>
        <w:t>_____________</w:t>
      </w:r>
      <w:r w:rsidRPr="006B1CA5">
        <w:rPr>
          <w:rFonts w:ascii="Times New Roman" w:eastAsia="Times New Roman" w:hAnsi="Times New Roman" w:cs="Times New Roman"/>
          <w:lang w:eastAsia="ru-RU"/>
        </w:rPr>
        <w:t>.</w:t>
      </w:r>
    </w:p>
    <w:p w14:paraId="3481F8B0" w14:textId="77777777" w:rsidR="006B1CA5" w:rsidRPr="006B1CA5" w:rsidRDefault="006B1CA5" w:rsidP="006B1CA5">
      <w:pPr>
        <w:tabs>
          <w:tab w:val="left" w:pos="1134"/>
        </w:tabs>
        <w:spacing w:after="0" w:line="240" w:lineRule="auto"/>
        <w:ind w:firstLine="227"/>
        <w:jc w:val="both"/>
        <w:rPr>
          <w:rFonts w:ascii="Times New Roman" w:eastAsia="Times New Roman" w:hAnsi="Times New Roman" w:cs="Times New Roman"/>
          <w:lang w:eastAsia="ru-RU"/>
        </w:rPr>
      </w:pPr>
      <w:r w:rsidRPr="006B1CA5">
        <w:rPr>
          <w:rFonts w:ascii="Times New Roman" w:eastAsia="Times New Roman" w:hAnsi="Times New Roman" w:cs="Times New Roman"/>
          <w:lang w:eastAsia="ru-RU"/>
        </w:rPr>
        <w:t xml:space="preserve">6. </w:t>
      </w:r>
      <w:r w:rsidRPr="006B1CA5">
        <w:rPr>
          <w:rFonts w:ascii="Times New Roman" w:eastAsia="Times New Roman" w:hAnsi="Times New Roman" w:cs="Times New Roman"/>
          <w:lang w:val="uk-UA" w:eastAsia="ru-RU"/>
        </w:rPr>
        <w:t>Вантажовідправником</w:t>
      </w:r>
      <w:r w:rsidRPr="006B1CA5">
        <w:rPr>
          <w:rFonts w:ascii="Times New Roman" w:eastAsia="Times New Roman" w:hAnsi="Times New Roman" w:cs="Times New Roman"/>
          <w:lang w:eastAsia="ru-RU"/>
        </w:rPr>
        <w:t xml:space="preserve"> Ресурс</w:t>
      </w:r>
      <w:r w:rsidRPr="006B1CA5">
        <w:rPr>
          <w:rFonts w:ascii="Times New Roman" w:eastAsia="Times New Roman" w:hAnsi="Times New Roman" w:cs="Times New Roman"/>
          <w:lang w:val="uk-UA" w:eastAsia="ru-RU"/>
        </w:rPr>
        <w:t>і</w:t>
      </w:r>
      <w:r w:rsidRPr="006B1CA5">
        <w:rPr>
          <w:rFonts w:ascii="Times New Roman" w:eastAsia="Times New Roman" w:hAnsi="Times New Roman" w:cs="Times New Roman"/>
          <w:lang w:eastAsia="ru-RU"/>
        </w:rPr>
        <w:t xml:space="preserve">в </w:t>
      </w:r>
      <w:r w:rsidRPr="006B1CA5">
        <w:rPr>
          <w:rFonts w:ascii="Times New Roman" w:eastAsia="Times New Roman" w:hAnsi="Times New Roman" w:cs="Times New Roman"/>
          <w:lang w:val="uk-UA" w:eastAsia="ru-RU"/>
        </w:rPr>
        <w:t>є Постачальник, Вантажоотримувачем є Покупець.</w:t>
      </w:r>
    </w:p>
    <w:p w14:paraId="792E5465" w14:textId="77777777" w:rsidR="006B1CA5" w:rsidRPr="006B1CA5" w:rsidRDefault="006B1CA5" w:rsidP="006B1CA5">
      <w:pPr>
        <w:tabs>
          <w:tab w:val="left" w:pos="1134"/>
        </w:tabs>
        <w:spacing w:after="0" w:line="240" w:lineRule="auto"/>
        <w:ind w:firstLine="227"/>
        <w:jc w:val="both"/>
        <w:rPr>
          <w:rFonts w:ascii="Times New Roman" w:eastAsia="Times New Roman" w:hAnsi="Times New Roman" w:cs="Times New Roman"/>
          <w:lang w:val="uk-UA" w:eastAsia="ru-RU"/>
        </w:rPr>
      </w:pPr>
      <w:r w:rsidRPr="006B1CA5">
        <w:rPr>
          <w:rFonts w:ascii="Times New Roman" w:eastAsia="Times New Roman" w:hAnsi="Times New Roman" w:cs="Times New Roman"/>
          <w:lang w:val="uk-UA" w:eastAsia="ru-RU"/>
        </w:rPr>
        <w:t>Реквізити Вантажоотримувача: 69008 м.Запоріжжя, вул. Південне шоссе 72.</w:t>
      </w:r>
    </w:p>
    <w:p w14:paraId="0168AC71" w14:textId="77777777" w:rsidR="006B1CA5" w:rsidRPr="006B1CA5" w:rsidRDefault="006B1CA5" w:rsidP="006B1CA5">
      <w:pPr>
        <w:tabs>
          <w:tab w:val="left" w:pos="1134"/>
        </w:tabs>
        <w:spacing w:after="0" w:line="240" w:lineRule="auto"/>
        <w:ind w:firstLine="227"/>
        <w:jc w:val="both"/>
        <w:rPr>
          <w:rFonts w:ascii="Times New Roman" w:eastAsia="Times New Roman" w:hAnsi="Times New Roman" w:cs="Times New Roman"/>
          <w:lang w:eastAsia="ru-RU"/>
        </w:rPr>
      </w:pPr>
      <w:r w:rsidRPr="006B1CA5">
        <w:rPr>
          <w:rFonts w:ascii="Times New Roman" w:eastAsia="Times New Roman" w:hAnsi="Times New Roman" w:cs="Times New Roman"/>
          <w:lang w:eastAsia="ru-RU"/>
        </w:rPr>
        <w:t>7. Дато</w:t>
      </w:r>
      <w:r w:rsidRPr="006B1CA5">
        <w:rPr>
          <w:rFonts w:ascii="Times New Roman" w:eastAsia="Times New Roman" w:hAnsi="Times New Roman" w:cs="Times New Roman"/>
          <w:lang w:val="uk-UA" w:eastAsia="ru-RU"/>
        </w:rPr>
        <w:t>ю</w:t>
      </w:r>
      <w:r w:rsidRPr="006B1CA5">
        <w:rPr>
          <w:rFonts w:ascii="Times New Roman" w:eastAsia="Times New Roman" w:hAnsi="Times New Roman" w:cs="Times New Roman"/>
          <w:lang w:eastAsia="ru-RU"/>
        </w:rPr>
        <w:t xml:space="preserve"> поставки </w:t>
      </w:r>
      <w:r w:rsidRPr="006B1CA5">
        <w:rPr>
          <w:rFonts w:ascii="Times New Roman" w:eastAsia="Times New Roman" w:hAnsi="Times New Roman" w:cs="Times New Roman"/>
          <w:lang w:val="uk-UA" w:eastAsia="ru-RU"/>
        </w:rPr>
        <w:t>вважається</w:t>
      </w:r>
      <w:r w:rsidRPr="006B1CA5">
        <w:rPr>
          <w:rFonts w:ascii="Times New Roman" w:eastAsia="Times New Roman" w:hAnsi="Times New Roman" w:cs="Times New Roman"/>
          <w:lang w:eastAsia="ru-RU"/>
        </w:rPr>
        <w:t xml:space="preserve"> дата</w:t>
      </w:r>
      <w:r w:rsidRPr="006B1CA5">
        <w:rPr>
          <w:rFonts w:ascii="Times New Roman" w:eastAsia="Times New Roman" w:hAnsi="Times New Roman" w:cs="Times New Roman"/>
          <w:lang w:val="uk-UA" w:eastAsia="ru-RU"/>
        </w:rPr>
        <w:t xml:space="preserve"> з відміткою п</w:t>
      </w:r>
      <w:r w:rsidRPr="006B1CA5">
        <w:rPr>
          <w:rFonts w:ascii="Times New Roman" w:eastAsia="Times New Roman" w:hAnsi="Times New Roman" w:cs="Times New Roman"/>
          <w:lang w:eastAsia="ru-RU"/>
        </w:rPr>
        <w:t>редстав</w:t>
      </w:r>
      <w:r w:rsidRPr="006B1CA5">
        <w:rPr>
          <w:rFonts w:ascii="Times New Roman" w:eastAsia="Times New Roman" w:hAnsi="Times New Roman" w:cs="Times New Roman"/>
          <w:lang w:val="uk-UA" w:eastAsia="ru-RU"/>
        </w:rPr>
        <w:t>ника</w:t>
      </w:r>
      <w:r w:rsidRPr="006B1CA5">
        <w:rPr>
          <w:rFonts w:ascii="Times New Roman" w:eastAsia="Times New Roman" w:hAnsi="Times New Roman" w:cs="Times New Roman"/>
          <w:lang w:eastAsia="ru-RU"/>
        </w:rPr>
        <w:t xml:space="preserve"> Покуп</w:t>
      </w:r>
      <w:r w:rsidRPr="006B1CA5">
        <w:rPr>
          <w:rFonts w:ascii="Times New Roman" w:eastAsia="Times New Roman" w:hAnsi="Times New Roman" w:cs="Times New Roman"/>
          <w:lang w:val="uk-UA" w:eastAsia="ru-RU"/>
        </w:rPr>
        <w:t>ця у видатковій</w:t>
      </w:r>
      <w:r w:rsidRPr="006B1CA5">
        <w:rPr>
          <w:rFonts w:ascii="Times New Roman" w:eastAsia="Times New Roman" w:hAnsi="Times New Roman" w:cs="Times New Roman"/>
          <w:lang w:eastAsia="ru-RU"/>
        </w:rPr>
        <w:t xml:space="preserve"> накладн</w:t>
      </w:r>
      <w:r w:rsidRPr="006B1CA5">
        <w:rPr>
          <w:rFonts w:ascii="Times New Roman" w:eastAsia="Times New Roman" w:hAnsi="Times New Roman" w:cs="Times New Roman"/>
          <w:lang w:val="uk-UA" w:eastAsia="ru-RU"/>
        </w:rPr>
        <w:t>ій Постачальника</w:t>
      </w:r>
      <w:r w:rsidRPr="006B1CA5">
        <w:rPr>
          <w:rFonts w:ascii="Times New Roman" w:eastAsia="Times New Roman" w:hAnsi="Times New Roman" w:cs="Times New Roman"/>
          <w:lang w:eastAsia="ru-RU"/>
        </w:rPr>
        <w:t>.</w:t>
      </w:r>
      <w:r w:rsidRPr="006B1CA5">
        <w:rPr>
          <w:rFonts w:ascii="Times New Roman" w:eastAsia="Times New Roman" w:hAnsi="Times New Roman" w:cs="Times New Roman"/>
          <w:lang w:val="uk-UA" w:eastAsia="ru-RU"/>
        </w:rPr>
        <w:t xml:space="preserve"> </w:t>
      </w:r>
    </w:p>
    <w:p w14:paraId="27AC275F" w14:textId="77777777" w:rsidR="006B1CA5" w:rsidRPr="006B1CA5" w:rsidRDefault="006B1CA5" w:rsidP="006B1CA5">
      <w:pPr>
        <w:tabs>
          <w:tab w:val="left" w:pos="1134"/>
        </w:tabs>
        <w:spacing w:after="0" w:line="240" w:lineRule="auto"/>
        <w:ind w:firstLine="227"/>
        <w:jc w:val="both"/>
        <w:rPr>
          <w:rFonts w:ascii="Times New Roman" w:eastAsia="Times New Roman" w:hAnsi="Times New Roman" w:cs="Times New Roman"/>
          <w:lang w:val="uk-UA" w:eastAsia="ru-RU"/>
        </w:rPr>
      </w:pPr>
      <w:r w:rsidRPr="006B1CA5">
        <w:rPr>
          <w:rFonts w:ascii="Times New Roman" w:eastAsia="Times New Roman" w:hAnsi="Times New Roman" w:cs="Times New Roman"/>
          <w:i/>
          <w:lang w:val="uk-UA" w:eastAsia="ru-RU"/>
        </w:rPr>
        <w:t xml:space="preserve"> </w:t>
      </w:r>
      <w:r w:rsidRPr="006B1CA5">
        <w:rPr>
          <w:rFonts w:ascii="Times New Roman" w:eastAsia="Times New Roman" w:hAnsi="Times New Roman" w:cs="Times New Roman"/>
          <w:lang w:val="uk-UA" w:eastAsia="ru-RU"/>
        </w:rPr>
        <w:t>У разі виявлення Покупцем фактів поставки Ресурсів, виробником яких є не обумовлений сторонами в специфікації виробник, а також у разі інших виявлених Покупцем невідповідностей поставлених Ресурсів умовам специфікації (за номенклатурою, пакуванням, маркуванням, роком випуску та іншими невідповідностями), Постачальник, на вимогу Покупця, сплачує Покупцю неустойку у розмірі 20% від вартості Ресурсів, поставлених з порушенням/невідповідністю умовам специфікації по кожному факту порушення/невідповідності. Належним і обов'язковим для сторін підтвердженням обставин та фактів порушень/невідповідностей, зазначених у даному пункті Специфікації, є акт, складений Покупцем в односторонньому порядку. Сплата неустойки здійснюється Постачальником протягом 5-ти календарних днів з моменту отримання вимоги Покупця про сплату неустойки. Крім вимог про сплату неустойки Покупець залишає за собою право відмовитися від приймання Ресурсів, що не відповідають умовам Специфікації.</w:t>
      </w:r>
    </w:p>
    <w:p w14:paraId="126F2375" w14:textId="77777777" w:rsidR="006B1CA5" w:rsidRPr="006B1CA5" w:rsidRDefault="006B1CA5" w:rsidP="006B1CA5">
      <w:pPr>
        <w:tabs>
          <w:tab w:val="left" w:pos="1134"/>
        </w:tabs>
        <w:spacing w:after="0" w:line="240" w:lineRule="auto"/>
        <w:ind w:firstLine="227"/>
        <w:jc w:val="both"/>
        <w:rPr>
          <w:rFonts w:ascii="Times New Roman" w:eastAsia="Times New Roman" w:hAnsi="Times New Roman" w:cs="Times New Roman"/>
          <w:lang w:val="uk-UA" w:eastAsia="ru-RU"/>
        </w:rPr>
      </w:pPr>
      <w:r w:rsidRPr="006B1CA5">
        <w:rPr>
          <w:rFonts w:ascii="Times New Roman" w:eastAsia="Times New Roman" w:hAnsi="Times New Roman" w:cs="Times New Roman"/>
          <w:lang w:eastAsia="ru-RU"/>
        </w:rPr>
        <w:t xml:space="preserve">9. </w:t>
      </w:r>
      <w:r w:rsidRPr="006B1CA5">
        <w:rPr>
          <w:rFonts w:ascii="Times New Roman" w:eastAsia="Times New Roman" w:hAnsi="Times New Roman" w:cs="Times New Roman"/>
          <w:lang w:val="uk-UA" w:eastAsia="ru-RU"/>
        </w:rPr>
        <w:t xml:space="preserve">Інші </w:t>
      </w:r>
      <w:r w:rsidRPr="006B1CA5">
        <w:rPr>
          <w:rFonts w:ascii="Times New Roman" w:eastAsia="Times New Roman" w:hAnsi="Times New Roman" w:cs="Times New Roman"/>
          <w:lang w:eastAsia="ru-RU"/>
        </w:rPr>
        <w:t>у</w:t>
      </w:r>
      <w:r w:rsidRPr="006B1CA5">
        <w:rPr>
          <w:rFonts w:ascii="Times New Roman" w:eastAsia="Times New Roman" w:hAnsi="Times New Roman" w:cs="Times New Roman"/>
          <w:lang w:val="uk-UA" w:eastAsia="ru-RU"/>
        </w:rPr>
        <w:t>мови</w:t>
      </w:r>
      <w:r w:rsidRPr="006B1CA5">
        <w:rPr>
          <w:rFonts w:ascii="Times New Roman" w:eastAsia="Times New Roman" w:hAnsi="Times New Roman" w:cs="Times New Roman"/>
          <w:lang w:eastAsia="ru-RU"/>
        </w:rPr>
        <w:t xml:space="preserve"> Договор</w:t>
      </w:r>
      <w:r w:rsidRPr="006B1CA5">
        <w:rPr>
          <w:rFonts w:ascii="Times New Roman" w:eastAsia="Times New Roman" w:hAnsi="Times New Roman" w:cs="Times New Roman"/>
          <w:lang w:val="uk-UA" w:eastAsia="ru-RU"/>
        </w:rPr>
        <w:t xml:space="preserve">у залишаються </w:t>
      </w:r>
      <w:r w:rsidRPr="006B1CA5">
        <w:rPr>
          <w:rFonts w:ascii="Times New Roman" w:eastAsia="Times New Roman" w:hAnsi="Times New Roman" w:cs="Times New Roman"/>
          <w:lang w:eastAsia="ru-RU"/>
        </w:rPr>
        <w:t>без зм</w:t>
      </w:r>
      <w:r w:rsidRPr="006B1CA5">
        <w:rPr>
          <w:rFonts w:ascii="Times New Roman" w:eastAsia="Times New Roman" w:hAnsi="Times New Roman" w:cs="Times New Roman"/>
          <w:lang w:val="uk-UA" w:eastAsia="ru-RU"/>
        </w:rPr>
        <w:t>і</w:t>
      </w:r>
      <w:r w:rsidRPr="006B1CA5">
        <w:rPr>
          <w:rFonts w:ascii="Times New Roman" w:eastAsia="Times New Roman" w:hAnsi="Times New Roman" w:cs="Times New Roman"/>
          <w:lang w:eastAsia="ru-RU"/>
        </w:rPr>
        <w:t>н.</w:t>
      </w:r>
    </w:p>
    <w:tbl>
      <w:tblPr>
        <w:tblW w:w="0" w:type="dxa"/>
        <w:tblInd w:w="228" w:type="dxa"/>
        <w:tblLayout w:type="fixed"/>
        <w:tblLook w:val="04A0" w:firstRow="1" w:lastRow="0" w:firstColumn="1" w:lastColumn="0" w:noHBand="0" w:noVBand="1"/>
      </w:tblPr>
      <w:tblGrid>
        <w:gridCol w:w="4979"/>
        <w:gridCol w:w="5101"/>
      </w:tblGrid>
      <w:tr w:rsidR="006B1CA5" w:rsidRPr="006B1CA5" w14:paraId="2859B2F0" w14:textId="77777777" w:rsidTr="007C08A6">
        <w:tc>
          <w:tcPr>
            <w:tcW w:w="4979" w:type="dxa"/>
          </w:tcPr>
          <w:p w14:paraId="4CB00A78" w14:textId="77777777" w:rsidR="006B1CA5" w:rsidRPr="006B1CA5" w:rsidRDefault="006B1CA5" w:rsidP="006B1CA5">
            <w:pPr>
              <w:spacing w:after="0" w:line="240" w:lineRule="auto"/>
              <w:ind w:firstLine="227"/>
              <w:jc w:val="both"/>
              <w:rPr>
                <w:rFonts w:ascii="Times New Roman" w:eastAsia="Times New Roman" w:hAnsi="Times New Roman" w:cs="Times New Roman"/>
                <w:caps/>
                <w:kern w:val="2"/>
                <w:lang w:eastAsia="ru-RU"/>
              </w:rPr>
            </w:pPr>
            <w:r w:rsidRPr="006B1CA5">
              <w:rPr>
                <w:rFonts w:ascii="Times New Roman" w:eastAsia="Times New Roman" w:hAnsi="Times New Roman" w:cs="Times New Roman"/>
                <w:lang w:val="uk-UA" w:eastAsia="ru-RU"/>
              </w:rPr>
              <w:t xml:space="preserve">            </w:t>
            </w:r>
            <w:r w:rsidRPr="006B1CA5">
              <w:rPr>
                <w:rFonts w:ascii="Times New Roman" w:eastAsia="Times New Roman" w:hAnsi="Times New Roman" w:cs="Times New Roman"/>
                <w:lang w:eastAsia="ru-RU"/>
              </w:rPr>
              <w:t>ПОК</w:t>
            </w:r>
            <w:r w:rsidRPr="006B1CA5">
              <w:rPr>
                <w:rFonts w:ascii="Times New Roman" w:eastAsia="Times New Roman" w:hAnsi="Times New Roman" w:cs="Times New Roman"/>
                <w:lang w:val="uk-UA" w:eastAsia="ru-RU"/>
              </w:rPr>
              <w:t>УПЕЦЬ</w:t>
            </w:r>
          </w:p>
          <w:p w14:paraId="188E8051" w14:textId="77777777" w:rsidR="006B1CA5" w:rsidRPr="006B1CA5" w:rsidRDefault="006B1CA5" w:rsidP="006B1CA5">
            <w:pPr>
              <w:spacing w:after="0" w:line="240" w:lineRule="auto"/>
              <w:ind w:firstLine="227"/>
              <w:jc w:val="both"/>
              <w:rPr>
                <w:rFonts w:ascii="Times New Roman" w:eastAsia="Times New Roman" w:hAnsi="Times New Roman" w:cs="Times New Roman"/>
                <w:kern w:val="2"/>
                <w:lang w:val="uk-UA" w:eastAsia="ru-RU"/>
              </w:rPr>
            </w:pPr>
            <w:r w:rsidRPr="006B1CA5">
              <w:rPr>
                <w:rFonts w:ascii="Times New Roman" w:eastAsia="Times New Roman" w:hAnsi="Times New Roman" w:cs="Times New Roman"/>
                <w:kern w:val="2"/>
                <w:lang w:val="uk-UA" w:eastAsia="ru-RU"/>
              </w:rPr>
              <w:t>Директор із закупівель</w:t>
            </w:r>
          </w:p>
          <w:p w14:paraId="2DDD4FA3" w14:textId="77777777" w:rsidR="006B1CA5" w:rsidRPr="006B1CA5" w:rsidRDefault="006B1CA5" w:rsidP="006B1CA5">
            <w:pPr>
              <w:spacing w:after="0" w:line="240" w:lineRule="auto"/>
              <w:ind w:firstLine="227"/>
              <w:jc w:val="both"/>
              <w:rPr>
                <w:rFonts w:ascii="Times New Roman" w:eastAsia="Times New Roman" w:hAnsi="Times New Roman" w:cs="Times New Roman"/>
                <w:kern w:val="2"/>
                <w:lang w:val="uk-UA" w:eastAsia="ru-RU"/>
              </w:rPr>
            </w:pPr>
          </w:p>
          <w:p w14:paraId="1E44DA23" w14:textId="77777777" w:rsidR="006B1CA5" w:rsidRPr="006B1CA5" w:rsidRDefault="006B1CA5" w:rsidP="006B1CA5">
            <w:pPr>
              <w:spacing w:after="0" w:line="240" w:lineRule="auto"/>
              <w:jc w:val="both"/>
              <w:rPr>
                <w:rFonts w:ascii="Times New Roman" w:eastAsia="Times New Roman" w:hAnsi="Times New Roman" w:cs="Times New Roman"/>
                <w:kern w:val="2"/>
                <w:lang w:val="uk-UA" w:eastAsia="ru-RU"/>
              </w:rPr>
            </w:pPr>
          </w:p>
          <w:p w14:paraId="527133DA" w14:textId="77777777" w:rsidR="006B1CA5" w:rsidRPr="006B1CA5" w:rsidRDefault="006B1CA5" w:rsidP="006B1CA5">
            <w:pPr>
              <w:spacing w:after="0" w:line="240" w:lineRule="auto"/>
              <w:jc w:val="both"/>
              <w:rPr>
                <w:rFonts w:ascii="Times New Roman" w:eastAsia="Times New Roman" w:hAnsi="Times New Roman" w:cs="Times New Roman"/>
                <w:kern w:val="2"/>
                <w:lang w:val="uk-UA" w:eastAsia="ru-RU"/>
              </w:rPr>
            </w:pPr>
          </w:p>
        </w:tc>
        <w:tc>
          <w:tcPr>
            <w:tcW w:w="5101" w:type="dxa"/>
          </w:tcPr>
          <w:p w14:paraId="5BDF0271" w14:textId="77777777" w:rsidR="006B1CA5" w:rsidRPr="006B1CA5" w:rsidRDefault="006B1CA5" w:rsidP="006B1CA5">
            <w:pPr>
              <w:spacing w:after="0" w:line="240" w:lineRule="auto"/>
              <w:ind w:firstLine="227"/>
              <w:jc w:val="both"/>
              <w:rPr>
                <w:rFonts w:ascii="Times New Roman" w:eastAsia="Times New Roman" w:hAnsi="Times New Roman" w:cs="Times New Roman"/>
                <w:caps/>
                <w:kern w:val="2"/>
                <w:lang w:eastAsia="ru-RU"/>
              </w:rPr>
            </w:pPr>
            <w:r w:rsidRPr="006B1CA5">
              <w:rPr>
                <w:rFonts w:ascii="Times New Roman" w:eastAsia="Times New Roman" w:hAnsi="Times New Roman" w:cs="Times New Roman"/>
                <w:caps/>
                <w:kern w:val="2"/>
                <w:lang w:val="uk-UA" w:eastAsia="ru-RU"/>
              </w:rPr>
              <w:t xml:space="preserve">                         </w:t>
            </w:r>
            <w:r w:rsidRPr="006B1CA5">
              <w:rPr>
                <w:rFonts w:ascii="Times New Roman" w:eastAsia="Times New Roman" w:hAnsi="Times New Roman" w:cs="Times New Roman"/>
                <w:caps/>
                <w:kern w:val="2"/>
                <w:lang w:eastAsia="ru-RU"/>
              </w:rPr>
              <w:t>по</w:t>
            </w:r>
            <w:r w:rsidRPr="006B1CA5">
              <w:rPr>
                <w:rFonts w:ascii="Times New Roman" w:eastAsia="Times New Roman" w:hAnsi="Times New Roman" w:cs="Times New Roman"/>
                <w:caps/>
                <w:kern w:val="2"/>
                <w:lang w:val="uk-UA" w:eastAsia="ru-RU"/>
              </w:rPr>
              <w:t>стачальник</w:t>
            </w:r>
          </w:p>
          <w:p w14:paraId="156D977F" w14:textId="3A047C9B" w:rsidR="006B1CA5" w:rsidRPr="006B1CA5" w:rsidRDefault="006B1CA5" w:rsidP="006B1CA5">
            <w:pPr>
              <w:spacing w:after="0" w:line="240" w:lineRule="auto"/>
              <w:ind w:firstLine="227"/>
              <w:jc w:val="center"/>
              <w:rPr>
                <w:rFonts w:ascii="Times New Roman" w:eastAsia="Times New Roman" w:hAnsi="Times New Roman" w:cs="Times New Roman"/>
                <w:caps/>
                <w:kern w:val="2"/>
                <w:lang w:val="uk-UA" w:eastAsia="ru-RU"/>
              </w:rPr>
            </w:pPr>
          </w:p>
        </w:tc>
      </w:tr>
      <w:tr w:rsidR="006B1CA5" w:rsidRPr="006B1CA5" w14:paraId="7BAD414F" w14:textId="77777777" w:rsidTr="007C08A6">
        <w:trPr>
          <w:trHeight w:val="101"/>
        </w:trPr>
        <w:tc>
          <w:tcPr>
            <w:tcW w:w="4979" w:type="dxa"/>
            <w:hideMark/>
          </w:tcPr>
          <w:p w14:paraId="143265D3" w14:textId="77777777" w:rsidR="006B1CA5" w:rsidRPr="006B1CA5" w:rsidRDefault="006B1CA5" w:rsidP="006B1CA5">
            <w:pPr>
              <w:spacing w:after="0" w:line="240" w:lineRule="auto"/>
              <w:ind w:firstLine="227"/>
              <w:jc w:val="both"/>
              <w:rPr>
                <w:rFonts w:ascii="Times New Roman" w:eastAsia="Times New Roman" w:hAnsi="Times New Roman" w:cs="Times New Roman"/>
                <w:caps/>
                <w:kern w:val="2"/>
                <w:lang w:eastAsia="ru-RU"/>
              </w:rPr>
            </w:pPr>
            <w:r w:rsidRPr="006B1CA5">
              <w:rPr>
                <w:rFonts w:ascii="Times New Roman" w:eastAsia="Times New Roman" w:hAnsi="Times New Roman" w:cs="Times New Roman"/>
                <w:caps/>
                <w:kern w:val="2"/>
                <w:lang w:eastAsia="ru-RU"/>
              </w:rPr>
              <w:t xml:space="preserve">__________________  </w:t>
            </w:r>
            <w:r w:rsidRPr="006B1CA5">
              <w:rPr>
                <w:rFonts w:ascii="Times New Roman" w:eastAsia="Times New Roman" w:hAnsi="Times New Roman" w:cs="Times New Roman"/>
                <w:bCs/>
                <w:lang w:eastAsia="ru-RU"/>
              </w:rPr>
              <w:t>Є.О.Авджи</w:t>
            </w:r>
          </w:p>
        </w:tc>
        <w:tc>
          <w:tcPr>
            <w:tcW w:w="5101" w:type="dxa"/>
            <w:hideMark/>
          </w:tcPr>
          <w:p w14:paraId="6C7911D0" w14:textId="42068988" w:rsidR="006B1CA5" w:rsidRPr="006B1CA5" w:rsidRDefault="006B1CA5" w:rsidP="006B1CA5">
            <w:pPr>
              <w:spacing w:after="0" w:line="240" w:lineRule="auto"/>
              <w:ind w:firstLine="227"/>
              <w:jc w:val="both"/>
              <w:rPr>
                <w:rFonts w:ascii="Times New Roman" w:eastAsia="Times New Roman" w:hAnsi="Times New Roman" w:cs="Times New Roman"/>
                <w:lang w:val="uk-UA" w:eastAsia="ru-RU"/>
              </w:rPr>
            </w:pPr>
            <w:r w:rsidRPr="006B1CA5">
              <w:rPr>
                <w:rFonts w:ascii="Times New Roman" w:eastAsia="Times New Roman" w:hAnsi="Times New Roman" w:cs="Times New Roman"/>
                <w:lang w:eastAsia="ru-RU"/>
              </w:rPr>
              <w:t xml:space="preserve">                    _____________ </w:t>
            </w:r>
          </w:p>
        </w:tc>
      </w:tr>
    </w:tbl>
    <w:p w14:paraId="40AF7181" w14:textId="77777777" w:rsidR="006B1CA5" w:rsidRPr="006B1CA5" w:rsidRDefault="006B1CA5" w:rsidP="006B1CA5">
      <w:pPr>
        <w:spacing w:after="0" w:line="240" w:lineRule="auto"/>
        <w:ind w:left="5670" w:firstLine="227"/>
        <w:jc w:val="both"/>
        <w:rPr>
          <w:rFonts w:ascii="Times New Roman" w:eastAsia="Times New Roman" w:hAnsi="Times New Roman" w:cs="Times New Roman"/>
          <w:i/>
          <w:lang w:eastAsia="ru-RU"/>
        </w:rPr>
      </w:pPr>
    </w:p>
    <w:p w14:paraId="25A23ACE" w14:textId="77777777" w:rsidR="006B1CA5" w:rsidRPr="006B1CA5" w:rsidRDefault="006B1CA5" w:rsidP="006B1CA5">
      <w:pPr>
        <w:tabs>
          <w:tab w:val="center" w:pos="5040"/>
        </w:tabs>
        <w:spacing w:after="0" w:line="240" w:lineRule="auto"/>
        <w:ind w:firstLine="227"/>
        <w:jc w:val="both"/>
        <w:rPr>
          <w:rFonts w:ascii="Times New Roman" w:eastAsia="Times New Roman" w:hAnsi="Times New Roman" w:cs="Times New Roman"/>
          <w:lang w:eastAsia="ru-RU"/>
        </w:rPr>
      </w:pPr>
      <w:r w:rsidRPr="006B1CA5">
        <w:rPr>
          <w:rFonts w:ascii="Times New Roman" w:eastAsia="Times New Roman" w:hAnsi="Times New Roman" w:cs="Times New Roman"/>
          <w:lang w:eastAsia="ru-RU"/>
        </w:rPr>
        <w:t xml:space="preserve"> </w:t>
      </w:r>
      <w:r w:rsidRPr="006B1CA5">
        <w:rPr>
          <w:rFonts w:ascii="Times New Roman" w:eastAsia="Times New Roman" w:hAnsi="Times New Roman" w:cs="Times New Roman"/>
          <w:lang w:eastAsia="ru-RU"/>
        </w:rPr>
        <w:tab/>
      </w:r>
    </w:p>
    <w:p w14:paraId="3A392053" w14:textId="00385043" w:rsidR="006B1CA5" w:rsidRDefault="006B1CA5"/>
    <w:p w14:paraId="0B6BC7D3" w14:textId="326F3DB2" w:rsidR="006B1CA5" w:rsidRDefault="006B1CA5"/>
    <w:p w14:paraId="709EA95B" w14:textId="77777777" w:rsidR="006B1CA5" w:rsidRDefault="006B1CA5"/>
    <w:sectPr w:rsidR="006B1CA5" w:rsidSect="005C4FB2">
      <w:headerReference w:type="even" r:id="rId9"/>
      <w:headerReference w:type="default" r:id="rId10"/>
      <w:pgSz w:w="11906" w:h="16838"/>
      <w:pgMar w:top="709" w:right="746" w:bottom="851" w:left="1080" w:header="36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176C30" w14:textId="77777777" w:rsidR="00EB68A9" w:rsidRDefault="00EB68A9" w:rsidP="00EB68A9">
      <w:pPr>
        <w:spacing w:after="0" w:line="240" w:lineRule="auto"/>
      </w:pPr>
      <w:r>
        <w:separator/>
      </w:r>
    </w:p>
  </w:endnote>
  <w:endnote w:type="continuationSeparator" w:id="0">
    <w:p w14:paraId="08722ADF" w14:textId="77777777" w:rsidR="00EB68A9" w:rsidRDefault="00EB68A9" w:rsidP="00EB68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B5EBFA" w14:textId="77777777" w:rsidR="00EB68A9" w:rsidRDefault="00EB68A9" w:rsidP="00EB68A9">
      <w:pPr>
        <w:spacing w:after="0" w:line="240" w:lineRule="auto"/>
      </w:pPr>
      <w:r>
        <w:separator/>
      </w:r>
    </w:p>
  </w:footnote>
  <w:footnote w:type="continuationSeparator" w:id="0">
    <w:p w14:paraId="458B101F" w14:textId="77777777" w:rsidR="00EB68A9" w:rsidRDefault="00EB68A9" w:rsidP="00EB68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31602" w14:textId="77777777" w:rsidR="0033079D" w:rsidRDefault="00EB68A9" w:rsidP="000505F7">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29E00D90" w14:textId="77777777" w:rsidR="0033079D" w:rsidRDefault="006B1CA5" w:rsidP="00147BC4">
    <w:pPr>
      <w:pStyle w:val="a3"/>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E534B" w14:textId="7B94A988" w:rsidR="0033079D" w:rsidRPr="00147BC4" w:rsidRDefault="00EB68A9" w:rsidP="000505F7">
    <w:pPr>
      <w:pStyle w:val="a3"/>
      <w:framePr w:wrap="around" w:vAnchor="text" w:hAnchor="margin" w:xAlign="right" w:y="1"/>
      <w:rPr>
        <w:rStyle w:val="a5"/>
        <w:sz w:val="24"/>
      </w:rPr>
    </w:pPr>
    <w:r w:rsidRPr="00147BC4">
      <w:rPr>
        <w:rStyle w:val="a5"/>
        <w:sz w:val="24"/>
      </w:rPr>
      <w:fldChar w:fldCharType="begin"/>
    </w:r>
    <w:r w:rsidRPr="00147BC4">
      <w:rPr>
        <w:rStyle w:val="a5"/>
        <w:sz w:val="24"/>
      </w:rPr>
      <w:instrText xml:space="preserve">PAGE  </w:instrText>
    </w:r>
    <w:r w:rsidRPr="00147BC4">
      <w:rPr>
        <w:rStyle w:val="a5"/>
        <w:sz w:val="24"/>
      </w:rPr>
      <w:fldChar w:fldCharType="separate"/>
    </w:r>
    <w:r w:rsidR="006B1CA5">
      <w:rPr>
        <w:rStyle w:val="a5"/>
        <w:noProof/>
        <w:sz w:val="24"/>
      </w:rPr>
      <w:t>9</w:t>
    </w:r>
    <w:r w:rsidRPr="00147BC4">
      <w:rPr>
        <w:rStyle w:val="a5"/>
        <w:sz w:val="24"/>
      </w:rPr>
      <w:fldChar w:fldCharType="end"/>
    </w:r>
  </w:p>
  <w:p w14:paraId="3F1E0C2F" w14:textId="77777777" w:rsidR="0033079D" w:rsidRDefault="006B1CA5" w:rsidP="00147BC4">
    <w:pPr>
      <w:pStyle w:val="a3"/>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126BB"/>
    <w:multiLevelType w:val="multilevel"/>
    <w:tmpl w:val="244CC78A"/>
    <w:lvl w:ilvl="0">
      <w:start w:val="3"/>
      <w:numFmt w:val="decimal"/>
      <w:lvlText w:val="%1."/>
      <w:lvlJc w:val="left"/>
      <w:pPr>
        <w:tabs>
          <w:tab w:val="num" w:pos="1494"/>
        </w:tabs>
        <w:ind w:left="1494" w:hanging="360"/>
      </w:pPr>
      <w:rPr>
        <w:rFonts w:cs="Times New Roman" w:hint="default"/>
      </w:rPr>
    </w:lvl>
    <w:lvl w:ilvl="1">
      <w:start w:val="1"/>
      <w:numFmt w:val="decimal"/>
      <w:isLgl/>
      <w:lvlText w:val="4.%2."/>
      <w:lvlJc w:val="left"/>
      <w:pPr>
        <w:tabs>
          <w:tab w:val="num" w:pos="1134"/>
        </w:tabs>
        <w:ind w:firstLine="851"/>
      </w:pPr>
      <w:rPr>
        <w:rFonts w:cs="Times New Roman" w:hint="default"/>
      </w:rPr>
    </w:lvl>
    <w:lvl w:ilvl="2">
      <w:start w:val="1"/>
      <w:numFmt w:val="decimal"/>
      <w:isLgl/>
      <w:lvlText w:val="%1.%2.%3."/>
      <w:lvlJc w:val="left"/>
      <w:pPr>
        <w:tabs>
          <w:tab w:val="num" w:pos="1854"/>
        </w:tabs>
        <w:ind w:left="1854" w:hanging="720"/>
      </w:pPr>
      <w:rPr>
        <w:rFonts w:cs="Times New Roman" w:hint="default"/>
      </w:rPr>
    </w:lvl>
    <w:lvl w:ilvl="3">
      <w:start w:val="1"/>
      <w:numFmt w:val="decimal"/>
      <w:isLgl/>
      <w:lvlText w:val="%1.%2.%3.%4."/>
      <w:lvlJc w:val="left"/>
      <w:pPr>
        <w:tabs>
          <w:tab w:val="num" w:pos="2214"/>
        </w:tabs>
        <w:ind w:left="2214" w:hanging="1080"/>
      </w:pPr>
      <w:rPr>
        <w:rFonts w:cs="Times New Roman" w:hint="default"/>
      </w:rPr>
    </w:lvl>
    <w:lvl w:ilvl="4">
      <w:start w:val="1"/>
      <w:numFmt w:val="decimal"/>
      <w:isLgl/>
      <w:lvlText w:val="%1.%2.%3.%4.%5."/>
      <w:lvlJc w:val="left"/>
      <w:pPr>
        <w:tabs>
          <w:tab w:val="num" w:pos="2214"/>
        </w:tabs>
        <w:ind w:left="2214" w:hanging="1080"/>
      </w:pPr>
      <w:rPr>
        <w:rFonts w:cs="Times New Roman" w:hint="default"/>
      </w:rPr>
    </w:lvl>
    <w:lvl w:ilvl="5">
      <w:start w:val="1"/>
      <w:numFmt w:val="decimal"/>
      <w:isLgl/>
      <w:lvlText w:val="%1.%2.%3.%4.%5.%6."/>
      <w:lvlJc w:val="left"/>
      <w:pPr>
        <w:tabs>
          <w:tab w:val="num" w:pos="2574"/>
        </w:tabs>
        <w:ind w:left="2574" w:hanging="1440"/>
      </w:pPr>
      <w:rPr>
        <w:rFonts w:cs="Times New Roman" w:hint="default"/>
      </w:rPr>
    </w:lvl>
    <w:lvl w:ilvl="6">
      <w:start w:val="1"/>
      <w:numFmt w:val="decimal"/>
      <w:isLgl/>
      <w:lvlText w:val="%1.%2.%3.%4.%5.%6.%7."/>
      <w:lvlJc w:val="left"/>
      <w:pPr>
        <w:tabs>
          <w:tab w:val="num" w:pos="2934"/>
        </w:tabs>
        <w:ind w:left="2934" w:hanging="1800"/>
      </w:pPr>
      <w:rPr>
        <w:rFonts w:cs="Times New Roman" w:hint="default"/>
      </w:rPr>
    </w:lvl>
    <w:lvl w:ilvl="7">
      <w:start w:val="1"/>
      <w:numFmt w:val="decimal"/>
      <w:isLgl/>
      <w:lvlText w:val="%1.%2.%3.%4.%5.%6.%7.%8."/>
      <w:lvlJc w:val="left"/>
      <w:pPr>
        <w:tabs>
          <w:tab w:val="num" w:pos="2934"/>
        </w:tabs>
        <w:ind w:left="2934" w:hanging="1800"/>
      </w:pPr>
      <w:rPr>
        <w:rFonts w:cs="Times New Roman" w:hint="default"/>
      </w:rPr>
    </w:lvl>
    <w:lvl w:ilvl="8">
      <w:start w:val="1"/>
      <w:numFmt w:val="decimal"/>
      <w:isLgl/>
      <w:lvlText w:val="%1.%2.%3.%4.%5.%6.%7.%8.%9."/>
      <w:lvlJc w:val="left"/>
      <w:pPr>
        <w:tabs>
          <w:tab w:val="num" w:pos="3294"/>
        </w:tabs>
        <w:ind w:left="3294" w:hanging="2160"/>
      </w:pPr>
      <w:rPr>
        <w:rFonts w:cs="Times New Roman" w:hint="default"/>
      </w:rPr>
    </w:lvl>
  </w:abstractNum>
  <w:abstractNum w:abstractNumId="1" w15:restartNumberingAfterBreak="0">
    <w:nsid w:val="02662BC5"/>
    <w:multiLevelType w:val="multilevel"/>
    <w:tmpl w:val="8B34EC7A"/>
    <w:lvl w:ilvl="0">
      <w:start w:val="5"/>
      <w:numFmt w:val="decimal"/>
      <w:lvlText w:val="%1"/>
      <w:lvlJc w:val="left"/>
      <w:pPr>
        <w:tabs>
          <w:tab w:val="num" w:pos="360"/>
        </w:tabs>
        <w:ind w:left="360" w:hanging="360"/>
      </w:pPr>
      <w:rPr>
        <w:rFonts w:cs="Times New Roman" w:hint="default"/>
      </w:rPr>
    </w:lvl>
    <w:lvl w:ilvl="1">
      <w:start w:val="1"/>
      <w:numFmt w:val="decimal"/>
      <w:lvlText w:val="10.%2."/>
      <w:lvlJc w:val="left"/>
      <w:pPr>
        <w:tabs>
          <w:tab w:val="num" w:pos="1560"/>
        </w:tabs>
        <w:ind w:left="1560" w:hanging="567"/>
      </w:pPr>
      <w:rPr>
        <w:rFonts w:cs="Times New Roman" w:hint="default"/>
        <w:i w:val="0"/>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E186E7D"/>
    <w:multiLevelType w:val="multilevel"/>
    <w:tmpl w:val="C018E1FC"/>
    <w:lvl w:ilvl="0">
      <w:start w:val="5"/>
      <w:numFmt w:val="decimal"/>
      <w:lvlText w:val="%1"/>
      <w:lvlJc w:val="left"/>
      <w:pPr>
        <w:tabs>
          <w:tab w:val="num" w:pos="360"/>
        </w:tabs>
        <w:ind w:left="360" w:hanging="360"/>
      </w:pPr>
      <w:rPr>
        <w:rFonts w:cs="Times New Roman" w:hint="default"/>
      </w:rPr>
    </w:lvl>
    <w:lvl w:ilvl="1">
      <w:start w:val="1"/>
      <w:numFmt w:val="decimal"/>
      <w:lvlText w:val="9.%2."/>
      <w:lvlJc w:val="left"/>
      <w:pPr>
        <w:tabs>
          <w:tab w:val="num" w:pos="567"/>
        </w:tabs>
        <w:ind w:left="567" w:hanging="567"/>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4EB2C57"/>
    <w:multiLevelType w:val="hybridMultilevel"/>
    <w:tmpl w:val="065C4A8C"/>
    <w:lvl w:ilvl="0" w:tplc="0419000F">
      <w:start w:val="1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AA906FE"/>
    <w:multiLevelType w:val="hybridMultilevel"/>
    <w:tmpl w:val="E67A854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B040BD2"/>
    <w:multiLevelType w:val="hybridMultilevel"/>
    <w:tmpl w:val="4E904E58"/>
    <w:lvl w:ilvl="0" w:tplc="4A80793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2285001E"/>
    <w:multiLevelType w:val="hybridMultilevel"/>
    <w:tmpl w:val="47C0E46E"/>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308773DF"/>
    <w:multiLevelType w:val="hybridMultilevel"/>
    <w:tmpl w:val="EA22B9D8"/>
    <w:lvl w:ilvl="0" w:tplc="FFFFFFFF">
      <w:start w:val="1"/>
      <w:numFmt w:val="bullet"/>
      <w:lvlText w:val=""/>
      <w:lvlJc w:val="left"/>
      <w:pPr>
        <w:tabs>
          <w:tab w:val="num" w:pos="930"/>
        </w:tabs>
        <w:ind w:left="930" w:hanging="360"/>
      </w:pPr>
      <w:rPr>
        <w:rFonts w:ascii="Symbol" w:hAnsi="Symbol" w:hint="default"/>
      </w:rPr>
    </w:lvl>
    <w:lvl w:ilvl="1" w:tplc="FFFFFFFF" w:tentative="1">
      <w:start w:val="1"/>
      <w:numFmt w:val="bullet"/>
      <w:lvlText w:val="o"/>
      <w:lvlJc w:val="left"/>
      <w:pPr>
        <w:tabs>
          <w:tab w:val="num" w:pos="2010"/>
        </w:tabs>
        <w:ind w:left="2010" w:hanging="360"/>
      </w:pPr>
      <w:rPr>
        <w:rFonts w:ascii="Courier New" w:hAnsi="Courier New" w:hint="default"/>
      </w:rPr>
    </w:lvl>
    <w:lvl w:ilvl="2" w:tplc="FFFFFFFF" w:tentative="1">
      <w:start w:val="1"/>
      <w:numFmt w:val="bullet"/>
      <w:lvlText w:val=""/>
      <w:lvlJc w:val="left"/>
      <w:pPr>
        <w:tabs>
          <w:tab w:val="num" w:pos="2730"/>
        </w:tabs>
        <w:ind w:left="2730" w:hanging="360"/>
      </w:pPr>
      <w:rPr>
        <w:rFonts w:ascii="Wingdings" w:hAnsi="Wingdings" w:hint="default"/>
      </w:rPr>
    </w:lvl>
    <w:lvl w:ilvl="3" w:tplc="FFFFFFFF" w:tentative="1">
      <w:start w:val="1"/>
      <w:numFmt w:val="bullet"/>
      <w:lvlText w:val=""/>
      <w:lvlJc w:val="left"/>
      <w:pPr>
        <w:tabs>
          <w:tab w:val="num" w:pos="3450"/>
        </w:tabs>
        <w:ind w:left="3450" w:hanging="360"/>
      </w:pPr>
      <w:rPr>
        <w:rFonts w:ascii="Symbol" w:hAnsi="Symbol" w:hint="default"/>
      </w:rPr>
    </w:lvl>
    <w:lvl w:ilvl="4" w:tplc="FFFFFFFF" w:tentative="1">
      <w:start w:val="1"/>
      <w:numFmt w:val="bullet"/>
      <w:lvlText w:val="o"/>
      <w:lvlJc w:val="left"/>
      <w:pPr>
        <w:tabs>
          <w:tab w:val="num" w:pos="4170"/>
        </w:tabs>
        <w:ind w:left="4170" w:hanging="360"/>
      </w:pPr>
      <w:rPr>
        <w:rFonts w:ascii="Courier New" w:hAnsi="Courier New" w:hint="default"/>
      </w:rPr>
    </w:lvl>
    <w:lvl w:ilvl="5" w:tplc="FFFFFFFF" w:tentative="1">
      <w:start w:val="1"/>
      <w:numFmt w:val="bullet"/>
      <w:lvlText w:val=""/>
      <w:lvlJc w:val="left"/>
      <w:pPr>
        <w:tabs>
          <w:tab w:val="num" w:pos="4890"/>
        </w:tabs>
        <w:ind w:left="4890" w:hanging="360"/>
      </w:pPr>
      <w:rPr>
        <w:rFonts w:ascii="Wingdings" w:hAnsi="Wingdings" w:hint="default"/>
      </w:rPr>
    </w:lvl>
    <w:lvl w:ilvl="6" w:tplc="FFFFFFFF" w:tentative="1">
      <w:start w:val="1"/>
      <w:numFmt w:val="bullet"/>
      <w:lvlText w:val=""/>
      <w:lvlJc w:val="left"/>
      <w:pPr>
        <w:tabs>
          <w:tab w:val="num" w:pos="5610"/>
        </w:tabs>
        <w:ind w:left="5610" w:hanging="360"/>
      </w:pPr>
      <w:rPr>
        <w:rFonts w:ascii="Symbol" w:hAnsi="Symbol" w:hint="default"/>
      </w:rPr>
    </w:lvl>
    <w:lvl w:ilvl="7" w:tplc="FFFFFFFF" w:tentative="1">
      <w:start w:val="1"/>
      <w:numFmt w:val="bullet"/>
      <w:lvlText w:val="o"/>
      <w:lvlJc w:val="left"/>
      <w:pPr>
        <w:tabs>
          <w:tab w:val="num" w:pos="6330"/>
        </w:tabs>
        <w:ind w:left="6330" w:hanging="360"/>
      </w:pPr>
      <w:rPr>
        <w:rFonts w:ascii="Courier New" w:hAnsi="Courier New" w:hint="default"/>
      </w:rPr>
    </w:lvl>
    <w:lvl w:ilvl="8" w:tplc="FFFFFFFF" w:tentative="1">
      <w:start w:val="1"/>
      <w:numFmt w:val="bullet"/>
      <w:lvlText w:val=""/>
      <w:lvlJc w:val="left"/>
      <w:pPr>
        <w:tabs>
          <w:tab w:val="num" w:pos="7050"/>
        </w:tabs>
        <w:ind w:left="7050" w:hanging="360"/>
      </w:pPr>
      <w:rPr>
        <w:rFonts w:ascii="Wingdings" w:hAnsi="Wingdings" w:hint="default"/>
      </w:rPr>
    </w:lvl>
  </w:abstractNum>
  <w:abstractNum w:abstractNumId="8" w15:restartNumberingAfterBreak="0">
    <w:nsid w:val="32814642"/>
    <w:multiLevelType w:val="hybridMultilevel"/>
    <w:tmpl w:val="49E656F2"/>
    <w:lvl w:ilvl="0" w:tplc="4A8079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6872E8A"/>
    <w:multiLevelType w:val="multilevel"/>
    <w:tmpl w:val="7102D958"/>
    <w:lvl w:ilvl="0">
      <w:start w:val="5"/>
      <w:numFmt w:val="decimal"/>
      <w:lvlText w:val="%1."/>
      <w:lvlJc w:val="left"/>
      <w:pPr>
        <w:tabs>
          <w:tab w:val="num" w:pos="1494"/>
        </w:tabs>
        <w:ind w:left="1494" w:hanging="360"/>
      </w:pPr>
      <w:rPr>
        <w:rFonts w:cs="Times New Roman" w:hint="default"/>
      </w:rPr>
    </w:lvl>
    <w:lvl w:ilvl="1">
      <w:start w:val="1"/>
      <w:numFmt w:val="decimal"/>
      <w:isLgl/>
      <w:lvlText w:val="7.%2."/>
      <w:lvlJc w:val="left"/>
      <w:pPr>
        <w:tabs>
          <w:tab w:val="num" w:pos="1134"/>
        </w:tabs>
        <w:ind w:firstLine="851"/>
      </w:pPr>
      <w:rPr>
        <w:rFonts w:cs="Times New Roman" w:hint="default"/>
      </w:rPr>
    </w:lvl>
    <w:lvl w:ilvl="2">
      <w:start w:val="1"/>
      <w:numFmt w:val="decimal"/>
      <w:isLgl/>
      <w:lvlText w:val="%1.%2.%3."/>
      <w:lvlJc w:val="left"/>
      <w:pPr>
        <w:tabs>
          <w:tab w:val="num" w:pos="1854"/>
        </w:tabs>
        <w:ind w:left="1854" w:hanging="720"/>
      </w:pPr>
      <w:rPr>
        <w:rFonts w:cs="Times New Roman" w:hint="default"/>
      </w:rPr>
    </w:lvl>
    <w:lvl w:ilvl="3">
      <w:start w:val="1"/>
      <w:numFmt w:val="decimal"/>
      <w:isLgl/>
      <w:lvlText w:val="%1.%2.%3.%4."/>
      <w:lvlJc w:val="left"/>
      <w:pPr>
        <w:tabs>
          <w:tab w:val="num" w:pos="2214"/>
        </w:tabs>
        <w:ind w:left="2214" w:hanging="1080"/>
      </w:pPr>
      <w:rPr>
        <w:rFonts w:cs="Times New Roman" w:hint="default"/>
      </w:rPr>
    </w:lvl>
    <w:lvl w:ilvl="4">
      <w:start w:val="1"/>
      <w:numFmt w:val="decimal"/>
      <w:isLgl/>
      <w:lvlText w:val="%1.%2.%3.%4.%5."/>
      <w:lvlJc w:val="left"/>
      <w:pPr>
        <w:tabs>
          <w:tab w:val="num" w:pos="2214"/>
        </w:tabs>
        <w:ind w:left="2214" w:hanging="1080"/>
      </w:pPr>
      <w:rPr>
        <w:rFonts w:cs="Times New Roman" w:hint="default"/>
      </w:rPr>
    </w:lvl>
    <w:lvl w:ilvl="5">
      <w:start w:val="1"/>
      <w:numFmt w:val="decimal"/>
      <w:isLgl/>
      <w:lvlText w:val="%1.%2.%3.%4.%5.%6."/>
      <w:lvlJc w:val="left"/>
      <w:pPr>
        <w:tabs>
          <w:tab w:val="num" w:pos="2574"/>
        </w:tabs>
        <w:ind w:left="2574" w:hanging="1440"/>
      </w:pPr>
      <w:rPr>
        <w:rFonts w:cs="Times New Roman" w:hint="default"/>
      </w:rPr>
    </w:lvl>
    <w:lvl w:ilvl="6">
      <w:start w:val="1"/>
      <w:numFmt w:val="decimal"/>
      <w:isLgl/>
      <w:lvlText w:val="%1.%2.%3.%4.%5.%6.%7."/>
      <w:lvlJc w:val="left"/>
      <w:pPr>
        <w:tabs>
          <w:tab w:val="num" w:pos="2934"/>
        </w:tabs>
        <w:ind w:left="2934" w:hanging="1800"/>
      </w:pPr>
      <w:rPr>
        <w:rFonts w:cs="Times New Roman" w:hint="default"/>
      </w:rPr>
    </w:lvl>
    <w:lvl w:ilvl="7">
      <w:start w:val="1"/>
      <w:numFmt w:val="decimal"/>
      <w:isLgl/>
      <w:lvlText w:val="%1.%2.%3.%4.%5.%6.%7.%8."/>
      <w:lvlJc w:val="left"/>
      <w:pPr>
        <w:tabs>
          <w:tab w:val="num" w:pos="2934"/>
        </w:tabs>
        <w:ind w:left="2934" w:hanging="1800"/>
      </w:pPr>
      <w:rPr>
        <w:rFonts w:cs="Times New Roman" w:hint="default"/>
      </w:rPr>
    </w:lvl>
    <w:lvl w:ilvl="8">
      <w:start w:val="1"/>
      <w:numFmt w:val="decimal"/>
      <w:isLgl/>
      <w:lvlText w:val="%1.%2.%3.%4.%5.%6.%7.%8.%9."/>
      <w:lvlJc w:val="left"/>
      <w:pPr>
        <w:tabs>
          <w:tab w:val="num" w:pos="3294"/>
        </w:tabs>
        <w:ind w:left="3294" w:hanging="2160"/>
      </w:pPr>
      <w:rPr>
        <w:rFonts w:cs="Times New Roman" w:hint="default"/>
      </w:rPr>
    </w:lvl>
  </w:abstractNum>
  <w:abstractNum w:abstractNumId="10" w15:restartNumberingAfterBreak="0">
    <w:nsid w:val="5BB73CCE"/>
    <w:multiLevelType w:val="multilevel"/>
    <w:tmpl w:val="7A2A0B3C"/>
    <w:lvl w:ilvl="0">
      <w:start w:val="2"/>
      <w:numFmt w:val="upperRoman"/>
      <w:lvlText w:val="%1."/>
      <w:lvlJc w:val="left"/>
      <w:pPr>
        <w:tabs>
          <w:tab w:val="num" w:pos="720"/>
        </w:tabs>
        <w:ind w:left="360" w:hanging="360"/>
      </w:pPr>
      <w:rPr>
        <w:rFonts w:cs="Times New Roman" w:hint="default"/>
      </w:rPr>
    </w:lvl>
    <w:lvl w:ilvl="1">
      <w:start w:val="1"/>
      <w:numFmt w:val="decimal"/>
      <w:lvlRestart w:val="0"/>
      <w:lvlText w:val="6.%2."/>
      <w:lvlJc w:val="left"/>
      <w:pPr>
        <w:tabs>
          <w:tab w:val="num" w:pos="567"/>
        </w:tabs>
        <w:ind w:left="567" w:hanging="567"/>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 w15:restartNumberingAfterBreak="0">
    <w:nsid w:val="608638F1"/>
    <w:multiLevelType w:val="multilevel"/>
    <w:tmpl w:val="6640017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
      <w:lvlJc w:val="left"/>
      <w:pPr>
        <w:tabs>
          <w:tab w:val="num" w:pos="1224"/>
        </w:tabs>
        <w:ind w:left="1224" w:hanging="504"/>
      </w:pPr>
      <w:rPr>
        <w:rFonts w:cs="Times New Roman" w:hint="default"/>
      </w:rPr>
    </w:lvl>
    <w:lvl w:ilvl="3">
      <w:start w:val="1"/>
      <w:numFmt w:val="decimal"/>
      <w:lvlText w:val="%1.%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 w15:restartNumberingAfterBreak="0">
    <w:nsid w:val="75CA2514"/>
    <w:multiLevelType w:val="multilevel"/>
    <w:tmpl w:val="81C4B706"/>
    <w:lvl w:ilvl="0">
      <w:start w:val="3"/>
      <w:numFmt w:val="decimal"/>
      <w:lvlText w:val="%1."/>
      <w:lvlJc w:val="left"/>
      <w:pPr>
        <w:tabs>
          <w:tab w:val="num" w:pos="1494"/>
        </w:tabs>
        <w:ind w:left="1494" w:hanging="360"/>
      </w:pPr>
      <w:rPr>
        <w:rFonts w:cs="Times New Roman" w:hint="default"/>
      </w:rPr>
    </w:lvl>
    <w:lvl w:ilvl="1">
      <w:start w:val="1"/>
      <w:numFmt w:val="decimal"/>
      <w:isLgl/>
      <w:lvlText w:val="5.%2."/>
      <w:lvlJc w:val="left"/>
      <w:pPr>
        <w:tabs>
          <w:tab w:val="num" w:pos="1134"/>
        </w:tabs>
        <w:ind w:firstLine="851"/>
      </w:pPr>
      <w:rPr>
        <w:rFonts w:cs="Times New Roman" w:hint="default"/>
      </w:rPr>
    </w:lvl>
    <w:lvl w:ilvl="2">
      <w:start w:val="1"/>
      <w:numFmt w:val="decimal"/>
      <w:isLgl/>
      <w:lvlText w:val="%1.%2.%3."/>
      <w:lvlJc w:val="left"/>
      <w:pPr>
        <w:tabs>
          <w:tab w:val="num" w:pos="1854"/>
        </w:tabs>
        <w:ind w:left="1854" w:hanging="720"/>
      </w:pPr>
      <w:rPr>
        <w:rFonts w:cs="Times New Roman" w:hint="default"/>
      </w:rPr>
    </w:lvl>
    <w:lvl w:ilvl="3">
      <w:start w:val="1"/>
      <w:numFmt w:val="decimal"/>
      <w:isLgl/>
      <w:lvlText w:val="%1.%2.%3.%4."/>
      <w:lvlJc w:val="left"/>
      <w:pPr>
        <w:tabs>
          <w:tab w:val="num" w:pos="2214"/>
        </w:tabs>
        <w:ind w:left="2214" w:hanging="1080"/>
      </w:pPr>
      <w:rPr>
        <w:rFonts w:cs="Times New Roman" w:hint="default"/>
      </w:rPr>
    </w:lvl>
    <w:lvl w:ilvl="4">
      <w:start w:val="1"/>
      <w:numFmt w:val="decimal"/>
      <w:isLgl/>
      <w:lvlText w:val="%1.%2.%3.%4.%5."/>
      <w:lvlJc w:val="left"/>
      <w:pPr>
        <w:tabs>
          <w:tab w:val="num" w:pos="2214"/>
        </w:tabs>
        <w:ind w:left="2214" w:hanging="1080"/>
      </w:pPr>
      <w:rPr>
        <w:rFonts w:cs="Times New Roman" w:hint="default"/>
      </w:rPr>
    </w:lvl>
    <w:lvl w:ilvl="5">
      <w:start w:val="1"/>
      <w:numFmt w:val="decimal"/>
      <w:isLgl/>
      <w:lvlText w:val="%1.%2.%3.%4.%5.%6."/>
      <w:lvlJc w:val="left"/>
      <w:pPr>
        <w:tabs>
          <w:tab w:val="num" w:pos="2574"/>
        </w:tabs>
        <w:ind w:left="2574" w:hanging="1440"/>
      </w:pPr>
      <w:rPr>
        <w:rFonts w:cs="Times New Roman" w:hint="default"/>
      </w:rPr>
    </w:lvl>
    <w:lvl w:ilvl="6">
      <w:start w:val="1"/>
      <w:numFmt w:val="decimal"/>
      <w:isLgl/>
      <w:lvlText w:val="%1.%2.%3.%4.%5.%6.%7."/>
      <w:lvlJc w:val="left"/>
      <w:pPr>
        <w:tabs>
          <w:tab w:val="num" w:pos="2934"/>
        </w:tabs>
        <w:ind w:left="2934" w:hanging="1800"/>
      </w:pPr>
      <w:rPr>
        <w:rFonts w:cs="Times New Roman" w:hint="default"/>
      </w:rPr>
    </w:lvl>
    <w:lvl w:ilvl="7">
      <w:start w:val="1"/>
      <w:numFmt w:val="decimal"/>
      <w:isLgl/>
      <w:lvlText w:val="%1.%2.%3.%4.%5.%6.%7.%8."/>
      <w:lvlJc w:val="left"/>
      <w:pPr>
        <w:tabs>
          <w:tab w:val="num" w:pos="2934"/>
        </w:tabs>
        <w:ind w:left="2934" w:hanging="1800"/>
      </w:pPr>
      <w:rPr>
        <w:rFonts w:cs="Times New Roman" w:hint="default"/>
      </w:rPr>
    </w:lvl>
    <w:lvl w:ilvl="8">
      <w:start w:val="1"/>
      <w:numFmt w:val="decimal"/>
      <w:isLgl/>
      <w:lvlText w:val="%1.%2.%3.%4.%5.%6.%7.%8.%9."/>
      <w:lvlJc w:val="left"/>
      <w:pPr>
        <w:tabs>
          <w:tab w:val="num" w:pos="3294"/>
        </w:tabs>
        <w:ind w:left="3294" w:hanging="2160"/>
      </w:pPr>
      <w:rPr>
        <w:rFonts w:cs="Times New Roman" w:hint="default"/>
      </w:rPr>
    </w:lvl>
  </w:abstractNum>
  <w:abstractNum w:abstractNumId="13" w15:restartNumberingAfterBreak="0">
    <w:nsid w:val="7D557C03"/>
    <w:multiLevelType w:val="hybridMultilevel"/>
    <w:tmpl w:val="1444CC42"/>
    <w:lvl w:ilvl="0" w:tplc="335E286C">
      <w:start w:val="11"/>
      <w:numFmt w:val="bullet"/>
      <w:lvlText w:val="-"/>
      <w:lvlJc w:val="left"/>
      <w:pPr>
        <w:ind w:left="720" w:hanging="360"/>
      </w:pPr>
      <w:rPr>
        <w:rFonts w:ascii="Arial" w:eastAsia="Times New Roman" w:hAnsi="Aria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7"/>
  </w:num>
  <w:num w:numId="4">
    <w:abstractNumId w:val="0"/>
  </w:num>
  <w:num w:numId="5">
    <w:abstractNumId w:val="12"/>
  </w:num>
  <w:num w:numId="6">
    <w:abstractNumId w:val="11"/>
  </w:num>
  <w:num w:numId="7">
    <w:abstractNumId w:val="2"/>
  </w:num>
  <w:num w:numId="8">
    <w:abstractNumId w:val="1"/>
  </w:num>
  <w:num w:numId="9">
    <w:abstractNumId w:val="5"/>
  </w:num>
  <w:num w:numId="10">
    <w:abstractNumId w:val="8"/>
  </w:num>
  <w:num w:numId="11">
    <w:abstractNumId w:val="6"/>
  </w:num>
  <w:num w:numId="12">
    <w:abstractNumId w:val="3"/>
  </w:num>
  <w:num w:numId="13">
    <w:abstractNumId w:val="1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CBB"/>
    <w:rsid w:val="00372CE3"/>
    <w:rsid w:val="00466CA2"/>
    <w:rsid w:val="005A719C"/>
    <w:rsid w:val="006B1CA5"/>
    <w:rsid w:val="0086790D"/>
    <w:rsid w:val="00AF78AC"/>
    <w:rsid w:val="00E75FB7"/>
    <w:rsid w:val="00EB68A9"/>
    <w:rsid w:val="00FB4C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526CC7"/>
  <w15:chartTrackingRefBased/>
  <w15:docId w15:val="{5B5AA528-74A4-4897-A52B-A29434508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EB68A9"/>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4">
    <w:name w:val="Верхний колонтитул Знак"/>
    <w:basedOn w:val="a0"/>
    <w:link w:val="a3"/>
    <w:uiPriority w:val="99"/>
    <w:rsid w:val="00EB68A9"/>
    <w:rPr>
      <w:rFonts w:ascii="Times New Roman" w:eastAsia="Times New Roman" w:hAnsi="Times New Roman" w:cs="Times New Roman"/>
      <w:sz w:val="20"/>
      <w:szCs w:val="20"/>
      <w:lang w:eastAsia="ru-RU"/>
    </w:rPr>
  </w:style>
  <w:style w:type="character" w:styleId="a5">
    <w:name w:val="page number"/>
    <w:basedOn w:val="a0"/>
    <w:uiPriority w:val="99"/>
    <w:rsid w:val="00EB68A9"/>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tinvestholding.com" TargetMode="External"/><Relationship Id="rId3" Type="http://schemas.openxmlformats.org/officeDocument/2006/relationships/settings" Target="settings.xml"/><Relationship Id="rId7" Type="http://schemas.openxmlformats.org/officeDocument/2006/relationships/hyperlink" Target="mailto:cybersecurity@metinvestholding.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5764</Words>
  <Characters>32861</Characters>
  <Application>Microsoft Office Word</Application>
  <DocSecurity>0</DocSecurity>
  <Lines>273</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Быкова Ирина Юрьевна</dc:creator>
  <cp:keywords/>
  <dc:description/>
  <cp:lastModifiedBy>Быкова Ирина Юрьевна</cp:lastModifiedBy>
  <cp:revision>7</cp:revision>
  <dcterms:created xsi:type="dcterms:W3CDTF">2022-05-20T12:08:00Z</dcterms:created>
  <dcterms:modified xsi:type="dcterms:W3CDTF">2022-10-28T08:01:00Z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a1c2343-9610-460e-8c39-e5892ced38cb_Enabled">
    <vt:lpwstr>true</vt:lpwstr>
  </property>
  <property fmtid="{D5CDD505-2E9C-101B-9397-08002B2CF9AE}" pid="3" name="MSIP_Label_fa1c2343-9610-460e-8c39-e5892ced38cb_SetDate">
    <vt:lpwstr>2022-05-20T12:08:29Z</vt:lpwstr>
  </property>
  <property fmtid="{D5CDD505-2E9C-101B-9397-08002B2CF9AE}" pid="4" name="MSIP_Label_fa1c2343-9610-460e-8c39-e5892ced38cb_Method">
    <vt:lpwstr>Standard</vt:lpwstr>
  </property>
  <property fmtid="{D5CDD505-2E9C-101B-9397-08002B2CF9AE}" pid="5" name="MSIP_Label_fa1c2343-9610-460e-8c39-e5892ced38cb_Name">
    <vt:lpwstr>ZST Ограниченный доступ</vt:lpwstr>
  </property>
  <property fmtid="{D5CDD505-2E9C-101B-9397-08002B2CF9AE}" pid="6" name="MSIP_Label_fa1c2343-9610-460e-8c39-e5892ced38cb_SiteId">
    <vt:lpwstr>b0bbbc89-2041-434f-8618-bc081a1a01d4</vt:lpwstr>
  </property>
  <property fmtid="{D5CDD505-2E9C-101B-9397-08002B2CF9AE}" pid="7" name="MSIP_Label_fa1c2343-9610-460e-8c39-e5892ced38cb_ActionId">
    <vt:lpwstr>b0236faf-24e5-4867-aaa6-5d2174f701d9</vt:lpwstr>
  </property>
  <property fmtid="{D5CDD505-2E9C-101B-9397-08002B2CF9AE}" pid="8" name="MSIP_Label_fa1c2343-9610-460e-8c39-e5892ced38cb_ContentBits">
    <vt:lpwstr>0</vt:lpwstr>
  </property>
</Properties>
</file>